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13DF13E3" w:rsidR="00655535" w:rsidRPr="00452AAA" w:rsidRDefault="00E057B3" w:rsidP="009B45F6">
      <w:pPr>
        <w:pStyle w:val="NoSpacing"/>
        <w:jc w:val="center"/>
        <w:rPr>
          <w:rFonts w:ascii="Algerian" w:hAnsi="Algerian" w:cstheme="majorBidi"/>
          <w:b/>
          <w:bCs/>
          <w:sz w:val="60"/>
          <w:szCs w:val="60"/>
        </w:rPr>
      </w:pPr>
      <w:r w:rsidRPr="00452AAA">
        <w:rPr>
          <w:rFonts w:ascii="Algerian" w:hAnsi="Algerian" w:cstheme="majorBidi"/>
          <w:b/>
          <w:bCs/>
          <w:sz w:val="60"/>
          <w:szCs w:val="60"/>
        </w:rPr>
        <w:t xml:space="preserve">For </w:t>
      </w:r>
      <w:proofErr w:type="spellStart"/>
      <w:r w:rsidR="0081442F" w:rsidRPr="00452AAA">
        <w:rPr>
          <w:rFonts w:ascii="Algerian" w:hAnsi="Algerian" w:cstheme="majorBidi"/>
          <w:b/>
          <w:bCs/>
          <w:sz w:val="60"/>
          <w:szCs w:val="60"/>
        </w:rPr>
        <w:t>parshas</w:t>
      </w:r>
      <w:proofErr w:type="spellEnd"/>
      <w:r w:rsidR="0081442F" w:rsidRPr="00452AAA">
        <w:rPr>
          <w:rFonts w:ascii="Algerian" w:hAnsi="Algerian" w:cstheme="majorBidi"/>
          <w:b/>
          <w:bCs/>
          <w:sz w:val="60"/>
          <w:szCs w:val="60"/>
        </w:rPr>
        <w:t xml:space="preserve"> </w:t>
      </w:r>
      <w:proofErr w:type="spellStart"/>
      <w:r w:rsidR="0078751C">
        <w:rPr>
          <w:rFonts w:ascii="Algerian" w:hAnsi="Algerian" w:cstheme="majorBidi"/>
          <w:b/>
          <w:bCs/>
          <w:sz w:val="60"/>
          <w:szCs w:val="60"/>
        </w:rPr>
        <w:t>vayigash</w:t>
      </w:r>
      <w:proofErr w:type="spellEnd"/>
      <w:r w:rsidR="00643E70" w:rsidRPr="00452AAA">
        <w:rPr>
          <w:rFonts w:ascii="Algerian" w:hAnsi="Algerian" w:cstheme="majorBidi"/>
          <w:b/>
          <w:bCs/>
          <w:sz w:val="60"/>
          <w:szCs w:val="60"/>
        </w:rPr>
        <w:t xml:space="preserve"> 578</w:t>
      </w:r>
      <w:r w:rsidR="00AC6ADA" w:rsidRPr="00452AAA">
        <w:rPr>
          <w:rFonts w:ascii="Algerian" w:hAnsi="Algerian" w:cstheme="majorBidi"/>
          <w:b/>
          <w:bCs/>
          <w:sz w:val="60"/>
          <w:szCs w:val="60"/>
        </w:rPr>
        <w:t>4</w:t>
      </w:r>
    </w:p>
    <w:p w14:paraId="702714CA" w14:textId="5066144F"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E6EA4">
        <w:rPr>
          <w:rFonts w:asciiTheme="majorBidi" w:hAnsiTheme="majorBidi" w:cstheme="majorBidi"/>
          <w:sz w:val="28"/>
          <w:szCs w:val="28"/>
        </w:rPr>
        <w:t>1</w:t>
      </w:r>
      <w:r w:rsidR="0078751C">
        <w:rPr>
          <w:rFonts w:asciiTheme="majorBidi" w:hAnsiTheme="majorBidi" w:cstheme="majorBidi"/>
          <w:sz w:val="28"/>
          <w:szCs w:val="28"/>
        </w:rPr>
        <w:t>5</w:t>
      </w:r>
      <w:r w:rsidR="00125DAF">
        <w:rPr>
          <w:rFonts w:asciiTheme="majorBidi" w:hAnsiTheme="majorBidi" w:cstheme="majorBidi"/>
          <w:sz w:val="28"/>
          <w:szCs w:val="28"/>
        </w:rPr>
        <w:t xml:space="preserve"> (Whole #3</w:t>
      </w:r>
      <w:r w:rsidR="00934839">
        <w:rPr>
          <w:rFonts w:asciiTheme="majorBidi" w:hAnsiTheme="majorBidi" w:cstheme="majorBidi"/>
          <w:sz w:val="28"/>
          <w:szCs w:val="28"/>
        </w:rPr>
        <w:t>7</w:t>
      </w:r>
      <w:r w:rsidR="0078751C">
        <w:rPr>
          <w:rFonts w:asciiTheme="majorBidi" w:hAnsiTheme="majorBidi" w:cstheme="majorBidi"/>
          <w:sz w:val="28"/>
          <w:szCs w:val="28"/>
        </w:rPr>
        <w:t>3</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78751C">
        <w:rPr>
          <w:rFonts w:asciiTheme="majorBidi" w:hAnsiTheme="majorBidi" w:cstheme="majorBidi"/>
          <w:sz w:val="28"/>
          <w:szCs w:val="28"/>
        </w:rPr>
        <w:t>11</w:t>
      </w:r>
      <w:r w:rsidR="007A37B4">
        <w:rPr>
          <w:rFonts w:asciiTheme="majorBidi" w:hAnsiTheme="majorBidi" w:cstheme="majorBidi"/>
          <w:sz w:val="28"/>
          <w:szCs w:val="28"/>
        </w:rPr>
        <w:t xml:space="preserve"> </w:t>
      </w:r>
      <w:proofErr w:type="spellStart"/>
      <w:r w:rsidR="007A37B4">
        <w:rPr>
          <w:rFonts w:asciiTheme="majorBidi" w:hAnsiTheme="majorBidi" w:cstheme="majorBidi"/>
          <w:sz w:val="28"/>
          <w:szCs w:val="28"/>
        </w:rPr>
        <w:t>Teveth</w:t>
      </w:r>
      <w:proofErr w:type="spellEnd"/>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CC3531">
        <w:rPr>
          <w:rFonts w:asciiTheme="majorBidi" w:hAnsiTheme="majorBidi" w:cstheme="majorBidi"/>
          <w:sz w:val="28"/>
          <w:szCs w:val="28"/>
        </w:rPr>
        <w:t>Dec</w:t>
      </w:r>
      <w:r w:rsidR="002E3DAD">
        <w:rPr>
          <w:rFonts w:asciiTheme="majorBidi" w:hAnsiTheme="majorBidi" w:cstheme="majorBidi"/>
          <w:sz w:val="28"/>
          <w:szCs w:val="28"/>
        </w:rPr>
        <w:t>em</w:t>
      </w:r>
      <w:r w:rsidR="0081442F">
        <w:rPr>
          <w:rFonts w:asciiTheme="majorBidi" w:hAnsiTheme="majorBidi" w:cstheme="majorBidi"/>
          <w:sz w:val="28"/>
          <w:szCs w:val="28"/>
        </w:rPr>
        <w:t>ber</w:t>
      </w:r>
      <w:r w:rsidR="00B3070A">
        <w:rPr>
          <w:rFonts w:asciiTheme="majorBidi" w:hAnsiTheme="majorBidi" w:cstheme="majorBidi"/>
          <w:sz w:val="28"/>
          <w:szCs w:val="28"/>
        </w:rPr>
        <w:t xml:space="preserve"> </w:t>
      </w:r>
      <w:r w:rsidR="0078751C">
        <w:rPr>
          <w:rFonts w:asciiTheme="majorBidi" w:hAnsiTheme="majorBidi" w:cstheme="majorBidi"/>
          <w:sz w:val="28"/>
          <w:szCs w:val="28"/>
        </w:rPr>
        <w:t>23</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E7ECD17" w14:textId="77777777" w:rsidR="00AA2DA7" w:rsidRDefault="00AA2DA7" w:rsidP="004C1F93">
      <w:pPr>
        <w:pStyle w:val="NoSpacing"/>
        <w:jc w:val="center"/>
        <w:rPr>
          <w:rStyle w:val="Hyperlink"/>
          <w:rFonts w:ascii="Times New Roman" w:hAnsi="Times New Roman"/>
          <w:b/>
          <w:i/>
          <w:color w:val="000000"/>
          <w:sz w:val="24"/>
          <w:szCs w:val="24"/>
          <w:u w:val="none"/>
        </w:rPr>
      </w:pPr>
    </w:p>
    <w:p w14:paraId="0006EC89" w14:textId="503AE9FE" w:rsidR="007606FB" w:rsidRPr="007606FB" w:rsidRDefault="007606FB" w:rsidP="007606FB">
      <w:pPr>
        <w:pStyle w:val="NoSpacing"/>
        <w:jc w:val="center"/>
        <w:rPr>
          <w:rFonts w:asciiTheme="majorBidi" w:hAnsiTheme="majorBidi" w:cstheme="majorBidi"/>
          <w:b/>
          <w:bCs/>
          <w:color w:val="000000" w:themeColor="text1"/>
          <w:sz w:val="72"/>
          <w:szCs w:val="72"/>
        </w:rPr>
      </w:pPr>
      <w:r w:rsidRPr="007606FB">
        <w:rPr>
          <w:rFonts w:asciiTheme="majorBidi" w:hAnsiTheme="majorBidi" w:cstheme="majorBidi"/>
          <w:b/>
          <w:bCs/>
          <w:color w:val="000000" w:themeColor="text1"/>
          <w:sz w:val="72"/>
          <w:szCs w:val="72"/>
        </w:rPr>
        <w:t>11 Facts About Alexander “the Great” and the Jews</w:t>
      </w:r>
    </w:p>
    <w:p w14:paraId="24AD046F" w14:textId="7CF6E771" w:rsidR="007606FB" w:rsidRPr="007606FB" w:rsidRDefault="007606FB" w:rsidP="007606FB">
      <w:pPr>
        <w:pStyle w:val="NoSpacing"/>
        <w:jc w:val="center"/>
        <w:rPr>
          <w:rStyle w:val="article-headerbyline"/>
          <w:rFonts w:asciiTheme="majorBidi" w:hAnsiTheme="majorBidi" w:cstheme="majorBidi"/>
          <w:b/>
          <w:bCs/>
          <w:color w:val="000000" w:themeColor="text1"/>
          <w:sz w:val="36"/>
          <w:szCs w:val="36"/>
        </w:rPr>
      </w:pPr>
      <w:r w:rsidRPr="007606FB">
        <w:rPr>
          <w:rStyle w:val="article-headerbyline"/>
          <w:rFonts w:asciiTheme="majorBidi" w:hAnsiTheme="majorBidi" w:cstheme="majorBidi"/>
          <w:b/>
          <w:bCs/>
          <w:color w:val="000000" w:themeColor="text1"/>
          <w:sz w:val="36"/>
          <w:szCs w:val="36"/>
        </w:rPr>
        <w:t xml:space="preserve">By Rabbi </w:t>
      </w:r>
      <w:hyperlink r:id="rId8" w:tooltip="Browse more articles by Altein, Yehuda" w:history="1">
        <w:r w:rsidRPr="007606FB">
          <w:rPr>
            <w:rStyle w:val="Hyperlink"/>
            <w:rFonts w:asciiTheme="majorBidi" w:hAnsiTheme="majorBidi" w:cstheme="majorBidi"/>
            <w:b/>
            <w:bCs/>
            <w:color w:val="000000" w:themeColor="text1"/>
            <w:sz w:val="36"/>
            <w:szCs w:val="36"/>
            <w:u w:val="none"/>
          </w:rPr>
          <w:t xml:space="preserve">Yehuda </w:t>
        </w:r>
        <w:proofErr w:type="spellStart"/>
        <w:r w:rsidRPr="007606FB">
          <w:rPr>
            <w:rStyle w:val="Hyperlink"/>
            <w:rFonts w:asciiTheme="majorBidi" w:hAnsiTheme="majorBidi" w:cstheme="majorBidi"/>
            <w:b/>
            <w:bCs/>
            <w:color w:val="000000" w:themeColor="text1"/>
            <w:sz w:val="36"/>
            <w:szCs w:val="36"/>
            <w:u w:val="none"/>
          </w:rPr>
          <w:t>Altein</w:t>
        </w:r>
        <w:proofErr w:type="spellEnd"/>
      </w:hyperlink>
    </w:p>
    <w:p w14:paraId="3EEB0F1E" w14:textId="77777777" w:rsidR="007606FB" w:rsidRPr="007606FB" w:rsidRDefault="007606FB" w:rsidP="007606FB">
      <w:pPr>
        <w:pStyle w:val="NoSpacing"/>
        <w:jc w:val="both"/>
        <w:rPr>
          <w:rFonts w:asciiTheme="majorBidi" w:hAnsiTheme="majorBidi" w:cstheme="majorBidi"/>
          <w:color w:val="000000" w:themeColor="text1"/>
          <w:sz w:val="28"/>
          <w:szCs w:val="28"/>
        </w:rPr>
      </w:pPr>
    </w:p>
    <w:p w14:paraId="1C8FE6CD" w14:textId="233A7AAF" w:rsidR="007606FB" w:rsidRPr="007606FB" w:rsidRDefault="007606FB" w:rsidP="007606FB">
      <w:pPr>
        <w:pStyle w:val="NoSpacing"/>
        <w:jc w:val="both"/>
        <w:rPr>
          <w:rFonts w:asciiTheme="majorBidi" w:hAnsiTheme="majorBidi" w:cstheme="majorBidi"/>
          <w:color w:val="000000" w:themeColor="text1"/>
          <w:sz w:val="28"/>
          <w:szCs w:val="28"/>
        </w:rPr>
      </w:pPr>
      <w:r w:rsidRPr="007606FB">
        <w:rPr>
          <w:rFonts w:asciiTheme="majorBidi" w:hAnsiTheme="majorBidi" w:cstheme="majorBidi"/>
          <w:noProof/>
          <w:color w:val="000000" w:themeColor="text1"/>
          <w:sz w:val="28"/>
          <w:szCs w:val="28"/>
        </w:rPr>
        <w:drawing>
          <wp:inline distT="0" distB="0" distL="0" distR="0" wp14:anchorId="7BB8EA71" wp14:editId="629C5A20">
            <wp:extent cx="5943600" cy="3340100"/>
            <wp:effectExtent l="0" t="0" r="0" b="0"/>
            <wp:docPr id="344288365"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57960ABB" w14:textId="77777777" w:rsidR="007606FB" w:rsidRPr="003435C5" w:rsidRDefault="007606FB" w:rsidP="007606FB">
      <w:pPr>
        <w:pStyle w:val="NoSpacing"/>
        <w:jc w:val="both"/>
        <w:rPr>
          <w:rFonts w:asciiTheme="majorBidi" w:hAnsiTheme="majorBidi" w:cstheme="majorBidi"/>
          <w:b/>
          <w:bCs/>
          <w:i/>
          <w:iCs/>
          <w:color w:val="000000" w:themeColor="text1"/>
          <w:spacing w:val="7"/>
          <w:sz w:val="28"/>
          <w:szCs w:val="28"/>
        </w:rPr>
      </w:pPr>
      <w:r w:rsidRPr="003435C5">
        <w:rPr>
          <w:rFonts w:asciiTheme="majorBidi" w:hAnsiTheme="majorBidi" w:cstheme="majorBidi"/>
          <w:b/>
          <w:bCs/>
          <w:i/>
          <w:iCs/>
          <w:color w:val="000000" w:themeColor="text1"/>
          <w:spacing w:val="7"/>
          <w:sz w:val="28"/>
          <w:szCs w:val="28"/>
        </w:rPr>
        <w:t>Art by </w:t>
      </w:r>
      <w:hyperlink r:id="rId10" w:tgtFrame="_blank" w:history="1">
        <w:r w:rsidRPr="003435C5">
          <w:rPr>
            <w:rStyle w:val="Hyperlink"/>
            <w:rFonts w:asciiTheme="majorBidi" w:hAnsiTheme="majorBidi" w:cstheme="majorBidi"/>
            <w:b/>
            <w:bCs/>
            <w:i/>
            <w:iCs/>
            <w:color w:val="000000" w:themeColor="text1"/>
            <w:spacing w:val="7"/>
            <w:sz w:val="28"/>
            <w:szCs w:val="28"/>
            <w:u w:val="none"/>
          </w:rPr>
          <w:t>Sefira Lightstone</w:t>
        </w:r>
      </w:hyperlink>
    </w:p>
    <w:p w14:paraId="322693FB" w14:textId="619A3A4A"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Alexander the Great of Macedonia was one of the classic conquerors of ancient history, defeating mighty nations and distant armies until he ruled the largest empire the world had ever seen. What is not as well</w:t>
      </w:r>
      <w:r>
        <w:rPr>
          <w:rFonts w:asciiTheme="majorBidi" w:hAnsiTheme="majorBidi" w:cstheme="majorBidi"/>
          <w:color w:val="000000" w:themeColor="text1"/>
          <w:sz w:val="28"/>
          <w:szCs w:val="28"/>
        </w:rPr>
        <w:t>-</w:t>
      </w:r>
      <w:r w:rsidRPr="007606FB">
        <w:rPr>
          <w:rFonts w:asciiTheme="majorBidi" w:hAnsiTheme="majorBidi" w:cstheme="majorBidi"/>
          <w:color w:val="000000" w:themeColor="text1"/>
          <w:sz w:val="28"/>
          <w:szCs w:val="28"/>
        </w:rPr>
        <w:t xml:space="preserve">known is his notable impact on Jewish history. What’s more, Alexander even became a Jewish name! Read on for </w:t>
      </w:r>
      <w:r w:rsidRPr="007606FB">
        <w:rPr>
          <w:rFonts w:asciiTheme="majorBidi" w:hAnsiTheme="majorBidi" w:cstheme="majorBidi"/>
          <w:color w:val="000000" w:themeColor="text1"/>
          <w:sz w:val="28"/>
          <w:szCs w:val="28"/>
        </w:rPr>
        <w:lastRenderedPageBreak/>
        <w:t>11 facts about the intriguing connection between this celebrated ruler and the Jewish people.</w:t>
      </w:r>
    </w:p>
    <w:p w14:paraId="0D07DB2E"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1. He Conquered the Land of </w:t>
      </w:r>
      <w:r w:rsidRPr="007606FB">
        <w:rPr>
          <w:rStyle w:val="glossaryitem"/>
          <w:rFonts w:asciiTheme="majorBidi" w:hAnsiTheme="majorBidi" w:cstheme="majorBidi"/>
          <w:b/>
          <w:bCs/>
          <w:color w:val="000000" w:themeColor="text1"/>
          <w:sz w:val="28"/>
          <w:szCs w:val="28"/>
        </w:rPr>
        <w:t>Israel</w:t>
      </w:r>
      <w:r w:rsidRPr="007606FB">
        <w:rPr>
          <w:rFonts w:asciiTheme="majorBidi" w:hAnsiTheme="majorBidi" w:cstheme="majorBidi"/>
          <w:b/>
          <w:bCs/>
          <w:color w:val="000000" w:themeColor="text1"/>
          <w:sz w:val="28"/>
          <w:szCs w:val="28"/>
        </w:rPr>
        <w:t> in the 4th Century BCE</w:t>
      </w:r>
    </w:p>
    <w:p w14:paraId="017022C5" w14:textId="687839F5"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In the initial decades following the rebuilding of the Second </w:t>
      </w:r>
      <w:r w:rsidRPr="007606FB">
        <w:rPr>
          <w:rStyle w:val="glossaryitem"/>
          <w:rFonts w:asciiTheme="majorBidi" w:hAnsiTheme="majorBidi" w:cstheme="majorBidi"/>
          <w:color w:val="000000" w:themeColor="text1"/>
          <w:sz w:val="28"/>
          <w:szCs w:val="28"/>
        </w:rPr>
        <w:t>Temple</w:t>
      </w:r>
      <w:r w:rsidRPr="007606FB">
        <w:rPr>
          <w:rFonts w:asciiTheme="majorBidi" w:hAnsiTheme="majorBidi" w:cstheme="majorBidi"/>
          <w:color w:val="000000" w:themeColor="text1"/>
          <w:sz w:val="28"/>
          <w:szCs w:val="28"/>
        </w:rPr>
        <w:t> in </w:t>
      </w:r>
      <w:r w:rsidRPr="007606FB">
        <w:rPr>
          <w:rStyle w:val="glossaryitem"/>
          <w:rFonts w:asciiTheme="majorBidi" w:hAnsiTheme="majorBidi" w:cstheme="majorBidi"/>
          <w:color w:val="000000" w:themeColor="text1"/>
          <w:sz w:val="28"/>
          <w:szCs w:val="28"/>
        </w:rPr>
        <w:t>Jerusalem</w:t>
      </w:r>
      <w:r w:rsidRPr="007606FB">
        <w:rPr>
          <w:rFonts w:asciiTheme="majorBidi" w:hAnsiTheme="majorBidi" w:cstheme="majorBidi"/>
          <w:color w:val="000000" w:themeColor="text1"/>
          <w:sz w:val="28"/>
          <w:szCs w:val="28"/>
        </w:rPr>
        <w:t>, the Land of Israel was subject to Persian dominion. In the year 3448 from creation (313 BCE), Alexander the Great conquered the region from Persian forces, annexing the Holy Land to his ever</w:t>
      </w:r>
      <w:r w:rsidR="003435C5">
        <w:rPr>
          <w:rFonts w:asciiTheme="majorBidi" w:hAnsiTheme="majorBidi" w:cstheme="majorBidi"/>
          <w:color w:val="000000" w:themeColor="text1"/>
          <w:sz w:val="28"/>
          <w:szCs w:val="28"/>
        </w:rPr>
        <w:t>-</w:t>
      </w:r>
      <w:r w:rsidRPr="007606FB">
        <w:rPr>
          <w:rFonts w:asciiTheme="majorBidi" w:hAnsiTheme="majorBidi" w:cstheme="majorBidi"/>
          <w:color w:val="000000" w:themeColor="text1"/>
          <w:sz w:val="28"/>
          <w:szCs w:val="28"/>
        </w:rPr>
        <w:t>growing empire.</w:t>
      </w:r>
    </w:p>
    <w:p w14:paraId="05BF1157" w14:textId="77777777" w:rsidR="007606FB" w:rsidRPr="007606FB" w:rsidRDefault="007606FB" w:rsidP="007606FB">
      <w:pPr>
        <w:pStyle w:val="NoSpacing"/>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Bottom of Form</w:t>
      </w:r>
    </w:p>
    <w:p w14:paraId="0E08F03B"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2. </w:t>
      </w:r>
      <w:r w:rsidRPr="007606FB">
        <w:rPr>
          <w:rStyle w:val="glossaryitem"/>
          <w:rFonts w:asciiTheme="majorBidi" w:hAnsiTheme="majorBidi" w:cstheme="majorBidi"/>
          <w:b/>
          <w:bCs/>
          <w:color w:val="000000" w:themeColor="text1"/>
          <w:sz w:val="28"/>
          <w:szCs w:val="28"/>
        </w:rPr>
        <w:t>Daniel</w:t>
      </w:r>
      <w:r w:rsidRPr="007606FB">
        <w:rPr>
          <w:rFonts w:asciiTheme="majorBidi" w:hAnsiTheme="majorBidi" w:cstheme="majorBidi"/>
          <w:b/>
          <w:bCs/>
          <w:color w:val="000000" w:themeColor="text1"/>
          <w:sz w:val="28"/>
          <w:szCs w:val="28"/>
        </w:rPr>
        <w:t> Foresaw Him</w:t>
      </w:r>
    </w:p>
    <w:p w14:paraId="07F4AEB3"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The Book of Daniel</w:t>
      </w:r>
      <w:bookmarkStart w:id="0" w:name="footnoteRef1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w:t>
      </w:r>
      <w:r w:rsidRPr="007606FB">
        <w:rPr>
          <w:rFonts w:asciiTheme="majorBidi" w:hAnsiTheme="majorBidi" w:cstheme="majorBidi"/>
          <w:color w:val="000000" w:themeColor="text1"/>
          <w:sz w:val="28"/>
          <w:szCs w:val="28"/>
        </w:rPr>
        <w:fldChar w:fldCharType="end"/>
      </w:r>
      <w:bookmarkEnd w:id="0"/>
      <w:r w:rsidRPr="007606FB">
        <w:rPr>
          <w:rFonts w:asciiTheme="majorBidi" w:hAnsiTheme="majorBidi" w:cstheme="majorBidi"/>
          <w:color w:val="000000" w:themeColor="text1"/>
          <w:sz w:val="28"/>
          <w:szCs w:val="28"/>
        </w:rPr>
        <w:t> records a vision in which the angel Gabriel foretells, among other things, the rise and fall of Alexander the Great. Here is the prophecy along with how it was fulfilled (based on the classic commentaries):</w:t>
      </w:r>
    </w:p>
    <w:p w14:paraId="50DEC365"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b/>
          <w:bCs/>
          <w:i/>
          <w:iCs/>
          <w:color w:val="000000" w:themeColor="text1"/>
          <w:sz w:val="28"/>
          <w:szCs w:val="28"/>
        </w:rPr>
        <w:t>Another three kings will arise for Persia.</w:t>
      </w:r>
      <w:r w:rsidRPr="007606FB">
        <w:rPr>
          <w:rFonts w:asciiTheme="majorBidi" w:hAnsiTheme="majorBidi" w:cstheme="majorBidi"/>
          <w:color w:val="000000" w:themeColor="text1"/>
          <w:sz w:val="28"/>
          <w:szCs w:val="28"/>
        </w:rPr>
        <w:t> These were Koresh (</w:t>
      </w:r>
      <w:proofErr w:type="spellStart"/>
      <w:r w:rsidRPr="007606FB">
        <w:rPr>
          <w:rFonts w:asciiTheme="majorBidi" w:hAnsiTheme="majorBidi" w:cstheme="majorBidi"/>
          <w:color w:val="000000" w:themeColor="text1"/>
          <w:sz w:val="28"/>
          <w:szCs w:val="28"/>
        </w:rPr>
        <w:t>Cryus</w:t>
      </w:r>
      <w:proofErr w:type="spellEnd"/>
      <w:r w:rsidRPr="007606FB">
        <w:rPr>
          <w:rFonts w:asciiTheme="majorBidi" w:hAnsiTheme="majorBidi" w:cstheme="majorBidi"/>
          <w:color w:val="000000" w:themeColor="text1"/>
          <w:sz w:val="28"/>
          <w:szCs w:val="28"/>
        </w:rPr>
        <w:t>), </w:t>
      </w:r>
      <w:r w:rsidRPr="007606FB">
        <w:rPr>
          <w:rStyle w:val="glossaryitem"/>
          <w:rFonts w:asciiTheme="majorBidi" w:hAnsiTheme="majorBidi" w:cstheme="majorBidi"/>
          <w:color w:val="000000" w:themeColor="text1"/>
          <w:sz w:val="28"/>
          <w:szCs w:val="28"/>
        </w:rPr>
        <w:t>Achashverosh</w:t>
      </w:r>
      <w:r w:rsidRPr="007606FB">
        <w:rPr>
          <w:rFonts w:asciiTheme="majorBidi" w:hAnsiTheme="majorBidi" w:cstheme="majorBidi"/>
          <w:color w:val="000000" w:themeColor="text1"/>
          <w:sz w:val="28"/>
          <w:szCs w:val="28"/>
        </w:rPr>
        <w:t> (</w:t>
      </w:r>
      <w:r w:rsidRPr="007606FB">
        <w:rPr>
          <w:rStyle w:val="glossaryitem"/>
          <w:rFonts w:asciiTheme="majorBidi" w:hAnsiTheme="majorBidi" w:cstheme="majorBidi"/>
          <w:color w:val="000000" w:themeColor="text1"/>
          <w:sz w:val="28"/>
          <w:szCs w:val="28"/>
        </w:rPr>
        <w:t>Ahasuerus</w:t>
      </w:r>
      <w:r w:rsidRPr="007606FB">
        <w:rPr>
          <w:rFonts w:asciiTheme="majorBidi" w:hAnsiTheme="majorBidi" w:cstheme="majorBidi"/>
          <w:color w:val="000000" w:themeColor="text1"/>
          <w:sz w:val="28"/>
          <w:szCs w:val="28"/>
        </w:rPr>
        <w:t xml:space="preserve">), and </w:t>
      </w:r>
      <w:proofErr w:type="spellStart"/>
      <w:r w:rsidRPr="007606FB">
        <w:rPr>
          <w:rFonts w:asciiTheme="majorBidi" w:hAnsiTheme="majorBidi" w:cstheme="majorBidi"/>
          <w:color w:val="000000" w:themeColor="text1"/>
          <w:sz w:val="28"/>
          <w:szCs w:val="28"/>
        </w:rPr>
        <w:t>Daryavesh</w:t>
      </w:r>
      <w:proofErr w:type="spellEnd"/>
      <w:r w:rsidRPr="007606FB">
        <w:rPr>
          <w:rFonts w:asciiTheme="majorBidi" w:hAnsiTheme="majorBidi" w:cstheme="majorBidi"/>
          <w:color w:val="000000" w:themeColor="text1"/>
          <w:sz w:val="28"/>
          <w:szCs w:val="28"/>
        </w:rPr>
        <w:t xml:space="preserve"> (Darius).</w:t>
      </w:r>
      <w:bookmarkStart w:id="1" w:name="footnoteRef2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"javascript:doFootnote('2a6210512');"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2</w:t>
      </w:r>
      <w:r w:rsidRPr="007606FB">
        <w:rPr>
          <w:rFonts w:asciiTheme="majorBidi" w:hAnsiTheme="majorBidi" w:cstheme="majorBidi"/>
          <w:color w:val="000000" w:themeColor="text1"/>
          <w:sz w:val="28"/>
          <w:szCs w:val="28"/>
        </w:rPr>
        <w:fldChar w:fldCharType="end"/>
      </w:r>
      <w:bookmarkEnd w:id="1"/>
    </w:p>
    <w:p w14:paraId="0CFAE6A4"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b/>
          <w:bCs/>
          <w:i/>
          <w:iCs/>
          <w:color w:val="000000" w:themeColor="text1"/>
          <w:sz w:val="28"/>
          <w:szCs w:val="28"/>
        </w:rPr>
        <w:t>The fourth will amass great wealth, and when he grows strong with his wealth he will incite all to fight the kingdom of Greece. </w:t>
      </w:r>
      <w:r w:rsidRPr="007606FB">
        <w:rPr>
          <w:rFonts w:asciiTheme="majorBidi" w:hAnsiTheme="majorBidi" w:cstheme="majorBidi"/>
          <w:color w:val="000000" w:themeColor="text1"/>
          <w:sz w:val="28"/>
          <w:szCs w:val="28"/>
        </w:rPr>
        <w:t xml:space="preserve">Darius (called “fourth” when including </w:t>
      </w:r>
      <w:proofErr w:type="gramStart"/>
      <w:r w:rsidRPr="007606FB">
        <w:rPr>
          <w:rFonts w:asciiTheme="majorBidi" w:hAnsiTheme="majorBidi" w:cstheme="majorBidi"/>
          <w:color w:val="000000" w:themeColor="text1"/>
          <w:sz w:val="28"/>
          <w:szCs w:val="28"/>
        </w:rPr>
        <w:t>Darius</w:t>
      </w:r>
      <w:proofErr w:type="gramEnd"/>
      <w:r w:rsidRPr="007606FB">
        <w:rPr>
          <w:rFonts w:asciiTheme="majorBidi" w:hAnsiTheme="majorBidi" w:cstheme="majorBidi"/>
          <w:color w:val="000000" w:themeColor="text1"/>
          <w:sz w:val="28"/>
          <w:szCs w:val="28"/>
        </w:rPr>
        <w:t xml:space="preserve"> the Mede, who preceded Koresh) incited all the inhabitants of his kingdom to wage war against Greece.</w:t>
      </w:r>
      <w:bookmarkStart w:id="2" w:name="footnoteRef3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"javascript:doFootnote('3a6210512');"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3</w:t>
      </w:r>
      <w:r w:rsidRPr="007606FB">
        <w:rPr>
          <w:rFonts w:asciiTheme="majorBidi" w:hAnsiTheme="majorBidi" w:cstheme="majorBidi"/>
          <w:color w:val="000000" w:themeColor="text1"/>
          <w:sz w:val="28"/>
          <w:szCs w:val="28"/>
        </w:rPr>
        <w:fldChar w:fldCharType="end"/>
      </w:r>
      <w:bookmarkEnd w:id="2"/>
    </w:p>
    <w:p w14:paraId="106ED91A"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b/>
          <w:bCs/>
          <w:i/>
          <w:iCs/>
          <w:color w:val="000000" w:themeColor="text1"/>
          <w:sz w:val="28"/>
          <w:szCs w:val="28"/>
        </w:rPr>
        <w:t>A mighty king will then arise; his dominion will be vast and he will do as he pleases.</w:t>
      </w:r>
      <w:r w:rsidRPr="007606FB">
        <w:rPr>
          <w:rFonts w:asciiTheme="majorBidi" w:hAnsiTheme="majorBidi" w:cstheme="majorBidi"/>
          <w:color w:val="000000" w:themeColor="text1"/>
          <w:sz w:val="28"/>
          <w:szCs w:val="28"/>
        </w:rPr>
        <w:t> The mighty king is Alexander,</w:t>
      </w:r>
      <w:bookmarkStart w:id="3" w:name="footnoteRef4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"javascript:doFootnote('4a6210512');"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4</w:t>
      </w:r>
      <w:r w:rsidRPr="007606FB">
        <w:rPr>
          <w:rFonts w:asciiTheme="majorBidi" w:hAnsiTheme="majorBidi" w:cstheme="majorBidi"/>
          <w:color w:val="000000" w:themeColor="text1"/>
          <w:sz w:val="28"/>
          <w:szCs w:val="28"/>
        </w:rPr>
        <w:fldChar w:fldCharType="end"/>
      </w:r>
      <w:bookmarkEnd w:id="3"/>
      <w:r w:rsidRPr="007606FB">
        <w:rPr>
          <w:rFonts w:asciiTheme="majorBidi" w:hAnsiTheme="majorBidi" w:cstheme="majorBidi"/>
          <w:color w:val="000000" w:themeColor="text1"/>
          <w:sz w:val="28"/>
          <w:szCs w:val="28"/>
        </w:rPr>
        <w:t> who smote Darius and gained control of the Persian Empire.</w:t>
      </w:r>
      <w:bookmarkStart w:id="4" w:name="footnoteRef5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"javascript:doFootnote('5a6210512');"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5</w:t>
      </w:r>
      <w:r w:rsidRPr="007606FB">
        <w:rPr>
          <w:rFonts w:asciiTheme="majorBidi" w:hAnsiTheme="majorBidi" w:cstheme="majorBidi"/>
          <w:color w:val="000000" w:themeColor="text1"/>
          <w:sz w:val="28"/>
          <w:szCs w:val="28"/>
        </w:rPr>
        <w:fldChar w:fldCharType="end"/>
      </w:r>
      <w:bookmarkEnd w:id="4"/>
    </w:p>
    <w:p w14:paraId="078B84C7"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b/>
          <w:bCs/>
          <w:i/>
          <w:iCs/>
          <w:color w:val="000000" w:themeColor="text1"/>
          <w:sz w:val="28"/>
          <w:szCs w:val="28"/>
        </w:rPr>
        <w:t>But after he arises his kingdom will be broken.</w:t>
      </w:r>
      <w:r w:rsidRPr="007606FB">
        <w:rPr>
          <w:rFonts w:asciiTheme="majorBidi" w:hAnsiTheme="majorBidi" w:cstheme="majorBidi"/>
          <w:color w:val="000000" w:themeColor="text1"/>
          <w:sz w:val="28"/>
          <w:szCs w:val="28"/>
        </w:rPr>
        <w:t> At the zenith of his success, Alexander died suddenly at a young age.</w:t>
      </w:r>
      <w:bookmarkStart w:id="5" w:name="footnoteRef6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"javascript:doFootnote('6a6210512');"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6</w:t>
      </w:r>
      <w:r w:rsidRPr="007606FB">
        <w:rPr>
          <w:rFonts w:asciiTheme="majorBidi" w:hAnsiTheme="majorBidi" w:cstheme="majorBidi"/>
          <w:color w:val="000000" w:themeColor="text1"/>
          <w:sz w:val="28"/>
          <w:szCs w:val="28"/>
        </w:rPr>
        <w:fldChar w:fldCharType="end"/>
      </w:r>
      <w:bookmarkEnd w:id="5"/>
    </w:p>
    <w:p w14:paraId="0E7180F7"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b/>
          <w:bCs/>
          <w:i/>
          <w:iCs/>
          <w:color w:val="000000" w:themeColor="text1"/>
          <w:sz w:val="28"/>
          <w:szCs w:val="28"/>
        </w:rPr>
        <w:t>It will be divided to the four directions of the heavens—but not to his posterity. </w:t>
      </w:r>
      <w:r w:rsidRPr="007606FB">
        <w:rPr>
          <w:rFonts w:asciiTheme="majorBidi" w:hAnsiTheme="majorBidi" w:cstheme="majorBidi"/>
          <w:color w:val="000000" w:themeColor="text1"/>
          <w:sz w:val="28"/>
          <w:szCs w:val="28"/>
        </w:rPr>
        <w:t>Alexander’s vast kingdom was divided among his four generals instead of being inherited by his children.</w:t>
      </w:r>
      <w:bookmarkStart w:id="6" w:name="footnoteRef7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"javascript:doFootnote('7a6210512');"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7</w:t>
      </w:r>
      <w:r w:rsidRPr="007606FB">
        <w:rPr>
          <w:rFonts w:asciiTheme="majorBidi" w:hAnsiTheme="majorBidi" w:cstheme="majorBidi"/>
          <w:color w:val="000000" w:themeColor="text1"/>
          <w:sz w:val="28"/>
          <w:szCs w:val="28"/>
        </w:rPr>
        <w:fldChar w:fldCharType="end"/>
      </w:r>
      <w:bookmarkEnd w:id="6"/>
    </w:p>
    <w:p w14:paraId="15E67C5A"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01364F0F"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3. He Attributed His Success to the </w:t>
      </w:r>
      <w:r w:rsidRPr="007606FB">
        <w:rPr>
          <w:rStyle w:val="glossaryitem"/>
          <w:rFonts w:asciiTheme="majorBidi" w:hAnsiTheme="majorBidi" w:cstheme="majorBidi"/>
          <w:b/>
          <w:bCs/>
          <w:color w:val="000000" w:themeColor="text1"/>
          <w:sz w:val="28"/>
          <w:szCs w:val="28"/>
        </w:rPr>
        <w:t>High Priest</w:t>
      </w:r>
    </w:p>
    <w:p w14:paraId="1B8397EA"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As Alexander approached </w:t>
      </w:r>
      <w:hyperlink r:id="rId11" w:tooltip="Jerusalem" w:history="1">
        <w:r w:rsidRPr="007606FB">
          <w:rPr>
            <w:rStyle w:val="Hyperlink"/>
            <w:rFonts w:asciiTheme="majorBidi" w:hAnsiTheme="majorBidi" w:cstheme="majorBidi"/>
            <w:color w:val="000000" w:themeColor="text1"/>
            <w:sz w:val="28"/>
            <w:szCs w:val="28"/>
            <w:u w:val="none"/>
          </w:rPr>
          <w:t>Jerusalem</w:t>
        </w:r>
      </w:hyperlink>
      <w:r w:rsidRPr="007606FB">
        <w:rPr>
          <w:rFonts w:asciiTheme="majorBidi" w:hAnsiTheme="majorBidi" w:cstheme="majorBidi"/>
          <w:color w:val="000000" w:themeColor="text1"/>
          <w:sz w:val="28"/>
          <w:szCs w:val="28"/>
        </w:rPr>
        <w:t>, the </w:t>
      </w:r>
      <w:hyperlink r:id="rId12" w:tooltip="The High Priest in Jewish Tradition" w:history="1">
        <w:r w:rsidRPr="007606FB">
          <w:rPr>
            <w:rStyle w:val="Hyperlink"/>
            <w:rFonts w:asciiTheme="majorBidi" w:hAnsiTheme="majorBidi" w:cstheme="majorBidi"/>
            <w:color w:val="000000" w:themeColor="text1"/>
            <w:sz w:val="28"/>
            <w:szCs w:val="28"/>
            <w:u w:val="none"/>
          </w:rPr>
          <w:t>High Priest</w:t>
        </w:r>
      </w:hyperlink>
      <w:r w:rsidRPr="007606FB">
        <w:rPr>
          <w:rFonts w:asciiTheme="majorBidi" w:hAnsiTheme="majorBidi" w:cstheme="majorBidi"/>
          <w:color w:val="000000" w:themeColor="text1"/>
          <w:sz w:val="28"/>
          <w:szCs w:val="28"/>
        </w:rPr>
        <w:t> </w:t>
      </w:r>
      <w:hyperlink r:id="rId13" w:tooltip="Shimon Hatzadik (Simeon the Just)" w:history="1">
        <w:r w:rsidRPr="007606FB">
          <w:rPr>
            <w:rStyle w:val="Hyperlink"/>
            <w:rFonts w:asciiTheme="majorBidi" w:hAnsiTheme="majorBidi" w:cstheme="majorBidi"/>
            <w:color w:val="000000" w:themeColor="text1"/>
            <w:sz w:val="28"/>
            <w:szCs w:val="28"/>
            <w:u w:val="none"/>
          </w:rPr>
          <w:t xml:space="preserve">Shimon </w:t>
        </w:r>
        <w:proofErr w:type="spellStart"/>
        <w:r w:rsidRPr="007606FB">
          <w:rPr>
            <w:rStyle w:val="Hyperlink"/>
            <w:rFonts w:asciiTheme="majorBidi" w:hAnsiTheme="majorBidi" w:cstheme="majorBidi"/>
            <w:color w:val="000000" w:themeColor="text1"/>
            <w:sz w:val="28"/>
            <w:szCs w:val="28"/>
            <w:u w:val="none"/>
          </w:rPr>
          <w:t>HaTzaddik</w:t>
        </w:r>
        <w:proofErr w:type="spellEnd"/>
        <w:r w:rsidRPr="007606FB">
          <w:rPr>
            <w:rStyle w:val="Hyperlink"/>
            <w:rFonts w:asciiTheme="majorBidi" w:hAnsiTheme="majorBidi" w:cstheme="majorBidi"/>
            <w:color w:val="000000" w:themeColor="text1"/>
            <w:sz w:val="28"/>
            <w:szCs w:val="28"/>
            <w:u w:val="none"/>
          </w:rPr>
          <w:t xml:space="preserve"> (Simeon the Just)</w:t>
        </w:r>
      </w:hyperlink>
      <w:r w:rsidRPr="007606FB">
        <w:rPr>
          <w:rFonts w:asciiTheme="majorBidi" w:hAnsiTheme="majorBidi" w:cstheme="majorBidi"/>
          <w:color w:val="000000" w:themeColor="text1"/>
          <w:sz w:val="28"/>
          <w:szCs w:val="28"/>
        </w:rPr>
        <w:t> donned the priestly garments and went to greet him, accompanied by a delegation of Jewish dignitaries bearing torches. When Alexander saw </w:t>
      </w:r>
      <w:r w:rsidRPr="007606FB">
        <w:rPr>
          <w:rStyle w:val="glossaryitem"/>
          <w:rFonts w:asciiTheme="majorBidi" w:hAnsiTheme="majorBidi" w:cstheme="majorBidi"/>
          <w:color w:val="000000" w:themeColor="text1"/>
          <w:sz w:val="28"/>
          <w:szCs w:val="28"/>
        </w:rPr>
        <w:t xml:space="preserve">Shimon </w:t>
      </w:r>
      <w:proofErr w:type="spellStart"/>
      <w:r w:rsidRPr="007606FB">
        <w:rPr>
          <w:rStyle w:val="glossaryitem"/>
          <w:rFonts w:asciiTheme="majorBidi" w:hAnsiTheme="majorBidi" w:cstheme="majorBidi"/>
          <w:color w:val="000000" w:themeColor="text1"/>
          <w:sz w:val="28"/>
          <w:szCs w:val="28"/>
        </w:rPr>
        <w:t>HaTzaddik</w:t>
      </w:r>
      <w:proofErr w:type="spellEnd"/>
      <w:r w:rsidRPr="007606FB">
        <w:rPr>
          <w:rFonts w:asciiTheme="majorBidi" w:hAnsiTheme="majorBidi" w:cstheme="majorBidi"/>
          <w:color w:val="000000" w:themeColor="text1"/>
          <w:sz w:val="28"/>
          <w:szCs w:val="28"/>
        </w:rPr>
        <w:t>, he descended from his chariot and bowed before him.</w:t>
      </w:r>
    </w:p>
    <w:p w14:paraId="2267BEF5"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When the members of his entourage questioned this uncharacteristic display of respect, Alexander explained: “I did this because the image of this man’s face appears before me and leads me to victory when I am on the battlefields.”</w:t>
      </w:r>
      <w:bookmarkStart w:id="7" w:name="footnoteRef8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"javascript:doFootnote('8a6210512');"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8</w:t>
      </w:r>
      <w:r w:rsidRPr="007606FB">
        <w:rPr>
          <w:rFonts w:asciiTheme="majorBidi" w:hAnsiTheme="majorBidi" w:cstheme="majorBidi"/>
          <w:color w:val="000000" w:themeColor="text1"/>
          <w:sz w:val="28"/>
          <w:szCs w:val="28"/>
        </w:rPr>
        <w:fldChar w:fldCharType="end"/>
      </w:r>
      <w:bookmarkEnd w:id="7"/>
    </w:p>
    <w:p w14:paraId="7EF123DA"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30B24776"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4. He Wanted to Have His Likeness in the Holy Temple</w:t>
      </w:r>
    </w:p>
    <w:p w14:paraId="426C4C67" w14:textId="77777777" w:rsidR="007606FB" w:rsidRPr="007606FB" w:rsidRDefault="007606FB" w:rsidP="007606FB">
      <w:pPr>
        <w:pStyle w:val="NoSpacing"/>
        <w:jc w:val="both"/>
        <w:rPr>
          <w:rFonts w:asciiTheme="majorBidi" w:hAnsiTheme="majorBidi" w:cstheme="majorBidi"/>
          <w:color w:val="000000" w:themeColor="text1"/>
          <w:sz w:val="28"/>
          <w:szCs w:val="28"/>
        </w:rPr>
      </w:pPr>
      <w:r w:rsidRPr="007606FB">
        <w:rPr>
          <w:rStyle w:val="glossaryitem"/>
          <w:rFonts w:asciiTheme="majorBidi" w:hAnsiTheme="majorBidi" w:cstheme="majorBidi"/>
          <w:color w:val="000000" w:themeColor="text1"/>
          <w:sz w:val="28"/>
          <w:szCs w:val="28"/>
        </w:rPr>
        <w:t>Shimon</w:t>
      </w:r>
      <w:r w:rsidRPr="007606FB">
        <w:rPr>
          <w:rFonts w:asciiTheme="majorBidi" w:hAnsiTheme="majorBidi" w:cstheme="majorBidi"/>
          <w:color w:val="000000" w:themeColor="text1"/>
          <w:sz w:val="28"/>
          <w:szCs w:val="28"/>
        </w:rPr>
        <w:t> </w:t>
      </w:r>
      <w:proofErr w:type="spellStart"/>
      <w:r w:rsidRPr="007606FB">
        <w:rPr>
          <w:rFonts w:asciiTheme="majorBidi" w:hAnsiTheme="majorBidi" w:cstheme="majorBidi"/>
          <w:color w:val="000000" w:themeColor="text1"/>
          <w:sz w:val="28"/>
          <w:szCs w:val="28"/>
        </w:rPr>
        <w:t>HaTzaddik</w:t>
      </w:r>
      <w:proofErr w:type="spellEnd"/>
      <w:r w:rsidRPr="007606FB">
        <w:rPr>
          <w:rFonts w:asciiTheme="majorBidi" w:hAnsiTheme="majorBidi" w:cstheme="majorBidi"/>
          <w:color w:val="000000" w:themeColor="text1"/>
          <w:sz w:val="28"/>
          <w:szCs w:val="28"/>
        </w:rPr>
        <w:t xml:space="preserve"> then took Alexander the Great on a tour of the Holy Temple. Impressed at what he saw, Alexander wished to donate gold to have an image of himself placed in the Holy Temple. Shimon demurred, saying that it was forbidden </w:t>
      </w:r>
      <w:r w:rsidRPr="007606FB">
        <w:rPr>
          <w:rFonts w:asciiTheme="majorBidi" w:hAnsiTheme="majorBidi" w:cstheme="majorBidi"/>
          <w:color w:val="000000" w:themeColor="text1"/>
          <w:sz w:val="28"/>
          <w:szCs w:val="28"/>
        </w:rPr>
        <w:lastRenderedPageBreak/>
        <w:t>for the Jews to have graven images. Instead, he suggested that he give the gold to the poor.</w:t>
      </w:r>
      <w:bookmarkStart w:id="8" w:name="footnoteRef9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"javascript:doFootnote('9a6210512');"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9</w:t>
      </w:r>
      <w:r w:rsidRPr="007606FB">
        <w:rPr>
          <w:rFonts w:asciiTheme="majorBidi" w:hAnsiTheme="majorBidi" w:cstheme="majorBidi"/>
          <w:color w:val="000000" w:themeColor="text1"/>
          <w:sz w:val="28"/>
          <w:szCs w:val="28"/>
        </w:rPr>
        <w:fldChar w:fldCharType="end"/>
      </w:r>
      <w:bookmarkEnd w:id="8"/>
    </w:p>
    <w:p w14:paraId="75A1CECB"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5. The Priests Named Their Sons After Him</w:t>
      </w:r>
    </w:p>
    <w:p w14:paraId="5B873895"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 xml:space="preserve">Shimon </w:t>
      </w:r>
      <w:proofErr w:type="spellStart"/>
      <w:r w:rsidRPr="007606FB">
        <w:rPr>
          <w:rFonts w:asciiTheme="majorBidi" w:hAnsiTheme="majorBidi" w:cstheme="majorBidi"/>
          <w:color w:val="000000" w:themeColor="text1"/>
          <w:sz w:val="28"/>
          <w:szCs w:val="28"/>
        </w:rPr>
        <w:t>HaTzaddik</w:t>
      </w:r>
      <w:proofErr w:type="spellEnd"/>
      <w:r w:rsidRPr="007606FB">
        <w:rPr>
          <w:rFonts w:asciiTheme="majorBidi" w:hAnsiTheme="majorBidi" w:cstheme="majorBidi"/>
          <w:color w:val="000000" w:themeColor="text1"/>
          <w:sz w:val="28"/>
          <w:szCs w:val="28"/>
        </w:rPr>
        <w:t xml:space="preserve"> further suggested that instead of erecting a statue in Alexander’s likeness, there was a better way to memorialize the occasion: all male priests born that year would be named “Alexander.”</w:t>
      </w:r>
      <w:bookmarkStart w:id="9" w:name="footnoteRef10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"javascript:doFootnote('10a6210512');"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10</w:t>
      </w:r>
      <w:r w:rsidRPr="007606FB">
        <w:rPr>
          <w:rFonts w:asciiTheme="majorBidi" w:hAnsiTheme="majorBidi" w:cstheme="majorBidi"/>
          <w:color w:val="000000" w:themeColor="text1"/>
          <w:sz w:val="28"/>
          <w:szCs w:val="28"/>
        </w:rPr>
        <w:fldChar w:fldCharType="end"/>
      </w:r>
      <w:bookmarkEnd w:id="9"/>
      <w:r w:rsidRPr="007606FB">
        <w:rPr>
          <w:rFonts w:asciiTheme="majorBidi" w:hAnsiTheme="majorBidi" w:cstheme="majorBidi"/>
          <w:color w:val="000000" w:themeColor="text1"/>
          <w:sz w:val="28"/>
          <w:szCs w:val="28"/>
        </w:rPr>
        <w:t> Thus, Alexander forever became a Jewish name, still in common use today.</w:t>
      </w:r>
    </w:p>
    <w:p w14:paraId="0E161946"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29A8C714"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6. He Engaged in Discussion With Jewish Scholars</w:t>
      </w:r>
    </w:p>
    <w:p w14:paraId="4AEA07EE"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The </w:t>
      </w:r>
      <w:r w:rsidRPr="007606FB">
        <w:rPr>
          <w:rStyle w:val="glossaryitem"/>
          <w:rFonts w:asciiTheme="majorBidi" w:hAnsiTheme="majorBidi" w:cstheme="majorBidi"/>
          <w:color w:val="000000" w:themeColor="text1"/>
          <w:sz w:val="28"/>
          <w:szCs w:val="28"/>
        </w:rPr>
        <w:t>Talmud</w:t>
      </w:r>
      <w:r w:rsidRPr="007606FB">
        <w:rPr>
          <w:rFonts w:asciiTheme="majorBidi" w:hAnsiTheme="majorBidi" w:cstheme="majorBidi"/>
          <w:color w:val="000000" w:themeColor="text1"/>
          <w:sz w:val="28"/>
          <w:szCs w:val="28"/>
        </w:rPr>
        <w:t> relates that Alexander presented 10 questions before a group of Jewish scholars known as “the elders of the south.” Among them were queries as to the order in which </w:t>
      </w:r>
      <w:r w:rsidRPr="007606FB">
        <w:rPr>
          <w:rStyle w:val="glossaryitem"/>
          <w:rFonts w:asciiTheme="majorBidi" w:hAnsiTheme="majorBidi" w:cstheme="majorBidi"/>
          <w:color w:val="000000" w:themeColor="text1"/>
          <w:sz w:val="28"/>
          <w:szCs w:val="28"/>
        </w:rPr>
        <w:t>G</w:t>
      </w:r>
      <w:r w:rsidRPr="007606FB">
        <w:rPr>
          <w:rStyle w:val="glossaryitem"/>
          <w:rFonts w:asciiTheme="majorBidi" w:hAnsiTheme="majorBidi" w:cstheme="majorBidi"/>
          <w:color w:val="000000" w:themeColor="text1"/>
          <w:sz w:val="28"/>
          <w:szCs w:val="28"/>
        </w:rPr>
        <w:noBreakHyphen/>
        <w:t>d</w:t>
      </w:r>
      <w:r w:rsidRPr="007606FB">
        <w:rPr>
          <w:rFonts w:asciiTheme="majorBidi" w:hAnsiTheme="majorBidi" w:cstheme="majorBidi"/>
          <w:color w:val="000000" w:themeColor="text1"/>
          <w:sz w:val="28"/>
          <w:szCs w:val="28"/>
        </w:rPr>
        <w:t> created the world; who is truly considered wise, strong, and wealthy; what one should do to become well-liked by others; and why Jews do not accept other religions.</w:t>
      </w:r>
      <w:bookmarkStart w:id="10" w:name="footnoteRef11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"javascript:doFootnote('11a6210512');"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11</w:t>
      </w:r>
      <w:r w:rsidRPr="007606FB">
        <w:rPr>
          <w:rFonts w:asciiTheme="majorBidi" w:hAnsiTheme="majorBidi" w:cstheme="majorBidi"/>
          <w:color w:val="000000" w:themeColor="text1"/>
          <w:sz w:val="28"/>
          <w:szCs w:val="28"/>
        </w:rPr>
        <w:fldChar w:fldCharType="end"/>
      </w:r>
      <w:bookmarkEnd w:id="10"/>
    </w:p>
    <w:p w14:paraId="0F3F221C"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One way of understanding the conversation was that Alexander wanted these scholars to admire his tremendous power and wealth, while the Jews contended that true greatness comes from serving </w:t>
      </w:r>
      <w:hyperlink r:id="rId14" w:tooltip="What Is G‑d?" w:history="1">
        <w:r w:rsidRPr="007606FB">
          <w:rPr>
            <w:rStyle w:val="Hyperlink"/>
            <w:rFonts w:asciiTheme="majorBidi" w:hAnsiTheme="majorBidi" w:cstheme="majorBidi"/>
            <w:color w:val="000000" w:themeColor="text1"/>
            <w:sz w:val="28"/>
            <w:szCs w:val="28"/>
            <w:u w:val="none"/>
          </w:rPr>
          <w:t>G</w:t>
        </w:r>
        <w:r w:rsidRPr="007606FB">
          <w:rPr>
            <w:rStyle w:val="Hyperlink"/>
            <w:rFonts w:asciiTheme="majorBidi" w:hAnsiTheme="majorBidi" w:cstheme="majorBidi"/>
            <w:color w:val="000000" w:themeColor="text1"/>
            <w:sz w:val="28"/>
            <w:szCs w:val="28"/>
            <w:u w:val="none"/>
          </w:rPr>
          <w:noBreakHyphen/>
          <w:t>d</w:t>
        </w:r>
      </w:hyperlink>
      <w:r w:rsidRPr="007606FB">
        <w:rPr>
          <w:rFonts w:asciiTheme="majorBidi" w:hAnsiTheme="majorBidi" w:cstheme="majorBidi"/>
          <w:color w:val="000000" w:themeColor="text1"/>
          <w:sz w:val="28"/>
          <w:szCs w:val="28"/>
        </w:rPr>
        <w:t>.</w:t>
      </w:r>
      <w:bookmarkStart w:id="11" w:name="footnoteRef12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"javascript:doFootnote('12a6210512');"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12</w:t>
      </w:r>
      <w:r w:rsidRPr="007606FB">
        <w:rPr>
          <w:rFonts w:asciiTheme="majorBidi" w:hAnsiTheme="majorBidi" w:cstheme="majorBidi"/>
          <w:color w:val="000000" w:themeColor="text1"/>
          <w:sz w:val="28"/>
          <w:szCs w:val="28"/>
        </w:rPr>
        <w:fldChar w:fldCharType="end"/>
      </w:r>
      <w:bookmarkEnd w:id="11"/>
    </w:p>
    <w:p w14:paraId="6D33E84D"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67203BE3"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7. Talmudic Sources Describe His Exploits</w:t>
      </w:r>
    </w:p>
    <w:p w14:paraId="5AA652FF"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Several incidents involving Alexander the Great’s exploits in distant lands are recorded in the </w:t>
      </w:r>
      <w:hyperlink r:id="rId15" w:tooltip="Talmud" w:history="1">
        <w:r w:rsidRPr="007606FB">
          <w:rPr>
            <w:rStyle w:val="Hyperlink"/>
            <w:rFonts w:asciiTheme="majorBidi" w:hAnsiTheme="majorBidi" w:cstheme="majorBidi"/>
            <w:color w:val="000000" w:themeColor="text1"/>
            <w:sz w:val="28"/>
            <w:szCs w:val="28"/>
            <w:u w:val="none"/>
          </w:rPr>
          <w:t>Talmud</w:t>
        </w:r>
      </w:hyperlink>
      <w:r w:rsidRPr="007606FB">
        <w:rPr>
          <w:rFonts w:asciiTheme="majorBidi" w:hAnsiTheme="majorBidi" w:cstheme="majorBidi"/>
          <w:color w:val="000000" w:themeColor="text1"/>
          <w:sz w:val="28"/>
          <w:szCs w:val="28"/>
        </w:rPr>
        <w:t> and </w:t>
      </w:r>
      <w:r w:rsidRPr="007606FB">
        <w:rPr>
          <w:rStyle w:val="glossaryitem"/>
          <w:rFonts w:asciiTheme="majorBidi" w:hAnsiTheme="majorBidi" w:cstheme="majorBidi"/>
          <w:color w:val="000000" w:themeColor="text1"/>
          <w:sz w:val="28"/>
          <w:szCs w:val="28"/>
        </w:rPr>
        <w:t>Midrash</w:t>
      </w:r>
      <w:r w:rsidRPr="007606FB">
        <w:rPr>
          <w:rFonts w:asciiTheme="majorBidi" w:hAnsiTheme="majorBidi" w:cstheme="majorBidi"/>
          <w:color w:val="000000" w:themeColor="text1"/>
          <w:sz w:val="28"/>
          <w:szCs w:val="28"/>
        </w:rPr>
        <w:t xml:space="preserve">. In one account, Alexander is impressed at the benevolent method of judgment carried out by the king of a region called </w:t>
      </w:r>
      <w:proofErr w:type="spellStart"/>
      <w:r w:rsidRPr="007606FB">
        <w:rPr>
          <w:rFonts w:asciiTheme="majorBidi" w:hAnsiTheme="majorBidi" w:cstheme="majorBidi"/>
          <w:color w:val="000000" w:themeColor="text1"/>
          <w:sz w:val="28"/>
          <w:szCs w:val="28"/>
        </w:rPr>
        <w:t>Katzia</w:t>
      </w:r>
      <w:proofErr w:type="spellEnd"/>
      <w:r w:rsidRPr="007606FB">
        <w:rPr>
          <w:rFonts w:asciiTheme="majorBidi" w:hAnsiTheme="majorBidi" w:cstheme="majorBidi"/>
          <w:color w:val="000000" w:themeColor="text1"/>
          <w:sz w:val="28"/>
          <w:szCs w:val="28"/>
        </w:rPr>
        <w:t>, in stark contrast to the way he would have decided the case himself.</w:t>
      </w:r>
      <w:bookmarkStart w:id="12" w:name="footnoteRef13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"javascript:doFootnote('13a6210512');"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13</w:t>
      </w:r>
      <w:r w:rsidRPr="007606FB">
        <w:rPr>
          <w:rFonts w:asciiTheme="majorBidi" w:hAnsiTheme="majorBidi" w:cstheme="majorBidi"/>
          <w:color w:val="000000" w:themeColor="text1"/>
          <w:sz w:val="28"/>
          <w:szCs w:val="28"/>
        </w:rPr>
        <w:fldChar w:fldCharType="end"/>
      </w:r>
      <w:bookmarkEnd w:id="12"/>
    </w:p>
    <w:p w14:paraId="39CAF12E"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Another narrative tells how Alexander discovered the entrance to the Garden of Eden, only to be barred entry.</w:t>
      </w:r>
      <w:bookmarkStart w:id="13" w:name="footnoteRef14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"javascript:doFootnote('14a6210512');"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14</w:t>
      </w:r>
      <w:r w:rsidRPr="007606FB">
        <w:rPr>
          <w:rFonts w:asciiTheme="majorBidi" w:hAnsiTheme="majorBidi" w:cstheme="majorBidi"/>
          <w:color w:val="000000" w:themeColor="text1"/>
          <w:sz w:val="28"/>
          <w:szCs w:val="28"/>
        </w:rPr>
        <w:fldChar w:fldCharType="end"/>
      </w:r>
      <w:bookmarkEnd w:id="13"/>
      <w:r w:rsidRPr="007606FB">
        <w:rPr>
          <w:rFonts w:asciiTheme="majorBidi" w:hAnsiTheme="majorBidi" w:cstheme="majorBidi"/>
          <w:color w:val="000000" w:themeColor="text1"/>
          <w:sz w:val="28"/>
          <w:szCs w:val="28"/>
        </w:rPr>
        <w:t xml:space="preserve"> The </w:t>
      </w:r>
      <w:proofErr w:type="spellStart"/>
      <w:r w:rsidRPr="007606FB">
        <w:rPr>
          <w:rFonts w:asciiTheme="majorBidi" w:hAnsiTheme="majorBidi" w:cstheme="majorBidi"/>
          <w:color w:val="000000" w:themeColor="text1"/>
          <w:sz w:val="28"/>
          <w:szCs w:val="28"/>
        </w:rPr>
        <w:t>Maharal</w:t>
      </w:r>
      <w:proofErr w:type="spellEnd"/>
      <w:r w:rsidRPr="007606FB">
        <w:rPr>
          <w:rFonts w:asciiTheme="majorBidi" w:hAnsiTheme="majorBidi" w:cstheme="majorBidi"/>
          <w:color w:val="000000" w:themeColor="text1"/>
          <w:sz w:val="28"/>
          <w:szCs w:val="28"/>
        </w:rPr>
        <w:t>, </w:t>
      </w:r>
      <w:hyperlink r:id="rId16" w:tooltip="10 Facts About the Maharal Every Jew Should Know" w:history="1">
        <w:r w:rsidRPr="007606FB">
          <w:rPr>
            <w:rStyle w:val="Hyperlink"/>
            <w:rFonts w:asciiTheme="majorBidi" w:hAnsiTheme="majorBidi" w:cstheme="majorBidi"/>
            <w:color w:val="000000" w:themeColor="text1"/>
            <w:sz w:val="28"/>
            <w:szCs w:val="28"/>
            <w:u w:val="none"/>
          </w:rPr>
          <w:t>Rabbi Yehuda Loew of Prague</w:t>
        </w:r>
      </w:hyperlink>
      <w:r w:rsidRPr="007606FB">
        <w:rPr>
          <w:rFonts w:asciiTheme="majorBidi" w:hAnsiTheme="majorBidi" w:cstheme="majorBidi"/>
          <w:color w:val="000000" w:themeColor="text1"/>
          <w:sz w:val="28"/>
          <w:szCs w:val="28"/>
        </w:rPr>
        <w:t>, presents a metaphorical understanding of this story: Despite Alexander’s tremendous knowledge</w:t>
      </w:r>
      <w:bookmarkStart w:id="14" w:name="footnoteRef15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"javascript:doFootnote('15a6210512');"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15</w:t>
      </w:r>
      <w:r w:rsidRPr="007606FB">
        <w:rPr>
          <w:rFonts w:asciiTheme="majorBidi" w:hAnsiTheme="majorBidi" w:cstheme="majorBidi"/>
          <w:color w:val="000000" w:themeColor="text1"/>
          <w:sz w:val="28"/>
          <w:szCs w:val="28"/>
        </w:rPr>
        <w:fldChar w:fldCharType="end"/>
      </w:r>
      <w:bookmarkEnd w:id="14"/>
      <w:r w:rsidRPr="007606FB">
        <w:rPr>
          <w:rFonts w:asciiTheme="majorBidi" w:hAnsiTheme="majorBidi" w:cstheme="majorBidi"/>
          <w:color w:val="000000" w:themeColor="text1"/>
          <w:sz w:val="28"/>
          <w:szCs w:val="28"/>
        </w:rPr>
        <w:t> and the powers he was granted from Above, he was unable to reach the spiritual heights attained by the righteous.</w:t>
      </w:r>
      <w:bookmarkStart w:id="15" w:name="footnoteRef16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"javascript:doFootnote('16a6210512');"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16</w:t>
      </w:r>
      <w:r w:rsidRPr="007606FB">
        <w:rPr>
          <w:rFonts w:asciiTheme="majorBidi" w:hAnsiTheme="majorBidi" w:cstheme="majorBidi"/>
          <w:color w:val="000000" w:themeColor="text1"/>
          <w:sz w:val="28"/>
          <w:szCs w:val="28"/>
        </w:rPr>
        <w:fldChar w:fldCharType="end"/>
      </w:r>
      <w:bookmarkEnd w:id="15"/>
    </w:p>
    <w:p w14:paraId="3CCE24BA"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61C37D88"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8. He Presided Over a Dispute Between the Jews and Egyptians</w:t>
      </w:r>
    </w:p>
    <w:p w14:paraId="23B3BD6C"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Another story recorded in the Talmud involves a monetary claim brought before Alexander’s court. Egyptian representatives demanded that the Jews pay restitution for all the gold and silver they took during the </w:t>
      </w:r>
      <w:r w:rsidRPr="007606FB">
        <w:rPr>
          <w:rStyle w:val="glossaryitem"/>
          <w:rFonts w:asciiTheme="majorBidi" w:hAnsiTheme="majorBidi" w:cstheme="majorBidi"/>
          <w:color w:val="000000" w:themeColor="text1"/>
          <w:sz w:val="28"/>
          <w:szCs w:val="28"/>
        </w:rPr>
        <w:t>Exodus</w:t>
      </w:r>
      <w:r w:rsidRPr="007606FB">
        <w:rPr>
          <w:rFonts w:asciiTheme="majorBidi" w:hAnsiTheme="majorBidi" w:cstheme="majorBidi"/>
          <w:color w:val="000000" w:themeColor="text1"/>
          <w:sz w:val="28"/>
          <w:szCs w:val="28"/>
        </w:rPr>
        <w:t xml:space="preserve">. Their argument was refuted by a wise Jew named </w:t>
      </w:r>
      <w:proofErr w:type="spellStart"/>
      <w:r w:rsidRPr="007606FB">
        <w:rPr>
          <w:rFonts w:asciiTheme="majorBidi" w:hAnsiTheme="majorBidi" w:cstheme="majorBidi"/>
          <w:color w:val="000000" w:themeColor="text1"/>
          <w:sz w:val="28"/>
          <w:szCs w:val="28"/>
        </w:rPr>
        <w:t>Geviha</w:t>
      </w:r>
      <w:proofErr w:type="spellEnd"/>
      <w:r w:rsidRPr="007606FB">
        <w:rPr>
          <w:rFonts w:asciiTheme="majorBidi" w:hAnsiTheme="majorBidi" w:cstheme="majorBidi"/>
          <w:color w:val="000000" w:themeColor="text1"/>
          <w:sz w:val="28"/>
          <w:szCs w:val="28"/>
        </w:rPr>
        <w:t xml:space="preserve"> son of </w:t>
      </w:r>
      <w:proofErr w:type="spellStart"/>
      <w:r w:rsidRPr="007606FB">
        <w:rPr>
          <w:rFonts w:asciiTheme="majorBidi" w:hAnsiTheme="majorBidi" w:cstheme="majorBidi"/>
          <w:color w:val="000000" w:themeColor="text1"/>
          <w:sz w:val="28"/>
          <w:szCs w:val="28"/>
        </w:rPr>
        <w:t>Pesisa</w:t>
      </w:r>
      <w:proofErr w:type="spellEnd"/>
      <w:r w:rsidRPr="007606FB">
        <w:rPr>
          <w:rFonts w:asciiTheme="majorBidi" w:hAnsiTheme="majorBidi" w:cstheme="majorBidi"/>
          <w:color w:val="000000" w:themeColor="text1"/>
          <w:sz w:val="28"/>
          <w:szCs w:val="28"/>
        </w:rPr>
        <w:t>, who counterclaimed that it was first necessary to subtract the wages the Egyptians owed the Jews for enslaving them, which far surpassed the riches they took.</w:t>
      </w:r>
      <w:bookmarkStart w:id="16" w:name="footnoteRef17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"javascript:doFootnote('17a6210512');"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17</w:t>
      </w:r>
      <w:r w:rsidRPr="007606FB">
        <w:rPr>
          <w:rFonts w:asciiTheme="majorBidi" w:hAnsiTheme="majorBidi" w:cstheme="majorBidi"/>
          <w:color w:val="000000" w:themeColor="text1"/>
          <w:sz w:val="28"/>
          <w:szCs w:val="28"/>
        </w:rPr>
        <w:fldChar w:fldCharType="end"/>
      </w:r>
      <w:bookmarkEnd w:id="16"/>
    </w:p>
    <w:p w14:paraId="4DF190A5"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008F009B"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9. Many Jews Lived in Alexandria</w:t>
      </w:r>
    </w:p>
    <w:p w14:paraId="0916ECF7"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 xml:space="preserve">The Egyptian city of Alexandria was founded by, and named after, Alexander the Great. Jews lived in Alexandria since ancient times. The Talmud describes the </w:t>
      </w:r>
      <w:r w:rsidRPr="007606FB">
        <w:rPr>
          <w:rFonts w:asciiTheme="majorBidi" w:hAnsiTheme="majorBidi" w:cstheme="majorBidi"/>
          <w:color w:val="000000" w:themeColor="text1"/>
          <w:sz w:val="28"/>
          <w:szCs w:val="28"/>
        </w:rPr>
        <w:lastRenderedPageBreak/>
        <w:t>city’s opulent synagogue which could contain many thousands of worshippers who sat according to profession. It was so large that it was impossible for everyone to hear the cantor. One person was thus designated to stand on the </w:t>
      </w:r>
      <w:r w:rsidRPr="007606FB">
        <w:rPr>
          <w:rStyle w:val="glossaryitem"/>
          <w:rFonts w:asciiTheme="majorBidi" w:hAnsiTheme="majorBidi" w:cstheme="majorBidi"/>
          <w:i/>
          <w:iCs/>
          <w:color w:val="000000" w:themeColor="text1"/>
          <w:sz w:val="28"/>
          <w:szCs w:val="28"/>
        </w:rPr>
        <w:t>bimah</w:t>
      </w:r>
      <w:r w:rsidRPr="007606FB">
        <w:rPr>
          <w:rFonts w:asciiTheme="majorBidi" w:hAnsiTheme="majorBidi" w:cstheme="majorBidi"/>
          <w:i/>
          <w:iCs/>
          <w:color w:val="000000" w:themeColor="text1"/>
          <w:sz w:val="28"/>
          <w:szCs w:val="28"/>
        </w:rPr>
        <w:t> </w:t>
      </w:r>
      <w:r w:rsidRPr="007606FB">
        <w:rPr>
          <w:rFonts w:asciiTheme="majorBidi" w:hAnsiTheme="majorBidi" w:cstheme="majorBidi"/>
          <w:color w:val="000000" w:themeColor="text1"/>
          <w:sz w:val="28"/>
          <w:szCs w:val="28"/>
        </w:rPr>
        <w:t>(platform) in the center of the column-lined sanctuary and raise a handkerchief whenever it was time to say “</w:t>
      </w:r>
      <w:r w:rsidRPr="007606FB">
        <w:rPr>
          <w:rStyle w:val="glossaryitem"/>
          <w:rFonts w:asciiTheme="majorBidi" w:hAnsiTheme="majorBidi" w:cstheme="majorBidi"/>
          <w:color w:val="000000" w:themeColor="text1"/>
          <w:sz w:val="28"/>
          <w:szCs w:val="28"/>
        </w:rPr>
        <w:t>amen</w:t>
      </w:r>
      <w:r w:rsidRPr="007606FB">
        <w:rPr>
          <w:rFonts w:asciiTheme="majorBidi" w:hAnsiTheme="majorBidi" w:cstheme="majorBidi"/>
          <w:color w:val="000000" w:themeColor="text1"/>
          <w:sz w:val="28"/>
          <w:szCs w:val="28"/>
        </w:rPr>
        <w:t>.”</w:t>
      </w:r>
      <w:bookmarkStart w:id="17" w:name="footnoteRef18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"javascript:doFootnote('18a6210512');"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18</w:t>
      </w:r>
      <w:r w:rsidRPr="007606FB">
        <w:rPr>
          <w:rFonts w:asciiTheme="majorBidi" w:hAnsiTheme="majorBidi" w:cstheme="majorBidi"/>
          <w:color w:val="000000" w:themeColor="text1"/>
          <w:sz w:val="28"/>
          <w:szCs w:val="28"/>
        </w:rPr>
        <w:fldChar w:fldCharType="end"/>
      </w:r>
      <w:bookmarkEnd w:id="17"/>
    </w:p>
    <w:p w14:paraId="4F8D6B1D"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Jews continued to reside in the city throughout the centuries, until the mass emigration of Egyptian Jewry in the 1940s and ‘50s.</w:t>
      </w:r>
    </w:p>
    <w:p w14:paraId="067D773F"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3381B268"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10. His Death Set the Stage for </w:t>
      </w:r>
      <w:r w:rsidRPr="007606FB">
        <w:rPr>
          <w:rStyle w:val="glossaryitem"/>
          <w:rFonts w:asciiTheme="majorBidi" w:hAnsiTheme="majorBidi" w:cstheme="majorBidi"/>
          <w:b/>
          <w:bCs/>
          <w:color w:val="000000" w:themeColor="text1"/>
          <w:sz w:val="28"/>
          <w:szCs w:val="28"/>
        </w:rPr>
        <w:t>Chanukah</w:t>
      </w:r>
    </w:p>
    <w:p w14:paraId="11A61C05" w14:textId="77777777" w:rsid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 xml:space="preserve">After Alexander’s death at the age of 33, his vast kingdom was split between four of his generals, progenitors of the Ptolemaic, Antigonid, </w:t>
      </w:r>
      <w:proofErr w:type="spellStart"/>
      <w:r w:rsidRPr="007606FB">
        <w:rPr>
          <w:rFonts w:asciiTheme="majorBidi" w:hAnsiTheme="majorBidi" w:cstheme="majorBidi"/>
          <w:color w:val="000000" w:themeColor="text1"/>
          <w:sz w:val="28"/>
          <w:szCs w:val="28"/>
        </w:rPr>
        <w:t>Antipatrid</w:t>
      </w:r>
      <w:proofErr w:type="spellEnd"/>
      <w:r w:rsidRPr="007606FB">
        <w:rPr>
          <w:rFonts w:asciiTheme="majorBidi" w:hAnsiTheme="majorBidi" w:cstheme="majorBidi"/>
          <w:color w:val="000000" w:themeColor="text1"/>
          <w:sz w:val="28"/>
          <w:szCs w:val="28"/>
        </w:rPr>
        <w:t>, and Seleucid dynasties. Of these four, the land of Israel fell within the territory of the Seleucid (or Syrian-Greek) Empire. Over a century later, the ruler of the Seleucid Empire was </w:t>
      </w:r>
      <w:r w:rsidRPr="007606FB">
        <w:rPr>
          <w:rStyle w:val="glossaryitem"/>
          <w:rFonts w:asciiTheme="majorBidi" w:hAnsiTheme="majorBidi" w:cstheme="majorBidi"/>
          <w:color w:val="000000" w:themeColor="text1"/>
          <w:sz w:val="28"/>
          <w:szCs w:val="28"/>
        </w:rPr>
        <w:t>Antiochus IV Epiphanes</w:t>
      </w:r>
      <w:r w:rsidRPr="007606FB">
        <w:rPr>
          <w:rFonts w:asciiTheme="majorBidi" w:hAnsiTheme="majorBidi" w:cstheme="majorBidi"/>
          <w:color w:val="000000" w:themeColor="text1"/>
          <w:sz w:val="28"/>
          <w:szCs w:val="28"/>
        </w:rPr>
        <w:t>, whose struggles against his Ptolemaic counterparts and tyrannical decrees resulted in the Maccabean revolt and the </w:t>
      </w:r>
      <w:r w:rsidRPr="007606FB">
        <w:rPr>
          <w:rStyle w:val="glossaryitem"/>
          <w:rFonts w:asciiTheme="majorBidi" w:hAnsiTheme="majorBidi" w:cstheme="majorBidi"/>
          <w:color w:val="000000" w:themeColor="text1"/>
          <w:sz w:val="28"/>
          <w:szCs w:val="28"/>
        </w:rPr>
        <w:t>Hanukkah</w:t>
      </w:r>
      <w:r w:rsidRPr="007606FB">
        <w:rPr>
          <w:rFonts w:asciiTheme="majorBidi" w:hAnsiTheme="majorBidi" w:cstheme="majorBidi"/>
          <w:color w:val="000000" w:themeColor="text1"/>
          <w:sz w:val="28"/>
          <w:szCs w:val="28"/>
        </w:rPr>
        <w:t> miracle.</w:t>
      </w:r>
    </w:p>
    <w:p w14:paraId="3B9C5E53" w14:textId="77777777" w:rsidR="003435C5" w:rsidRPr="007606FB" w:rsidRDefault="003435C5" w:rsidP="003435C5">
      <w:pPr>
        <w:pStyle w:val="NoSpacing"/>
        <w:ind w:firstLine="720"/>
        <w:jc w:val="both"/>
        <w:rPr>
          <w:rFonts w:asciiTheme="majorBidi" w:hAnsiTheme="majorBidi" w:cstheme="majorBidi"/>
          <w:color w:val="000000" w:themeColor="text1"/>
          <w:sz w:val="28"/>
          <w:szCs w:val="28"/>
        </w:rPr>
      </w:pPr>
    </w:p>
    <w:p w14:paraId="53974A37" w14:textId="77777777" w:rsidR="007606FB" w:rsidRPr="007606FB" w:rsidRDefault="007606FB" w:rsidP="003435C5">
      <w:pPr>
        <w:pStyle w:val="NoSpacing"/>
        <w:jc w:val="center"/>
        <w:rPr>
          <w:rFonts w:asciiTheme="majorBidi" w:hAnsiTheme="majorBidi" w:cstheme="majorBidi"/>
          <w:color w:val="000000" w:themeColor="text1"/>
          <w:sz w:val="28"/>
          <w:szCs w:val="28"/>
        </w:rPr>
      </w:pPr>
      <w:r w:rsidRPr="007606FB">
        <w:rPr>
          <w:rFonts w:asciiTheme="majorBidi" w:hAnsiTheme="majorBidi" w:cstheme="majorBidi"/>
          <w:b/>
          <w:bCs/>
          <w:color w:val="000000" w:themeColor="text1"/>
          <w:sz w:val="28"/>
          <w:szCs w:val="28"/>
        </w:rPr>
        <w:t>11. Legal Documents Dated From His Reign</w:t>
      </w:r>
    </w:p>
    <w:p w14:paraId="6E06FA31" w14:textId="77777777" w:rsidR="007606FB" w:rsidRPr="007606FB" w:rsidRDefault="007606FB" w:rsidP="003435C5">
      <w:pPr>
        <w:pStyle w:val="NoSpacing"/>
        <w:ind w:firstLine="720"/>
        <w:jc w:val="both"/>
        <w:rPr>
          <w:rFonts w:asciiTheme="majorBidi" w:hAnsiTheme="majorBidi" w:cstheme="majorBidi"/>
          <w:color w:val="000000" w:themeColor="text1"/>
          <w:sz w:val="28"/>
          <w:szCs w:val="28"/>
        </w:rPr>
      </w:pPr>
      <w:r w:rsidRPr="007606FB">
        <w:rPr>
          <w:rFonts w:asciiTheme="majorBidi" w:hAnsiTheme="majorBidi" w:cstheme="majorBidi"/>
          <w:color w:val="000000" w:themeColor="text1"/>
          <w:sz w:val="28"/>
          <w:szCs w:val="28"/>
        </w:rPr>
        <w:t>One of the dating methods used in Jewish legal documents (such as bills of divorce) was known as </w:t>
      </w:r>
      <w:r w:rsidRPr="007606FB">
        <w:rPr>
          <w:rStyle w:val="glossaryitem"/>
          <w:rFonts w:asciiTheme="majorBidi" w:hAnsiTheme="majorBidi" w:cstheme="majorBidi"/>
          <w:i/>
          <w:iCs/>
          <w:color w:val="000000" w:themeColor="text1"/>
          <w:sz w:val="28"/>
          <w:szCs w:val="28"/>
        </w:rPr>
        <w:t>minyan</w:t>
      </w:r>
      <w:r w:rsidRPr="007606FB">
        <w:rPr>
          <w:rFonts w:asciiTheme="majorBidi" w:hAnsiTheme="majorBidi" w:cstheme="majorBidi"/>
          <w:i/>
          <w:iCs/>
          <w:color w:val="000000" w:themeColor="text1"/>
          <w:sz w:val="28"/>
          <w:szCs w:val="28"/>
        </w:rPr>
        <w:t> </w:t>
      </w:r>
      <w:proofErr w:type="spellStart"/>
      <w:r w:rsidRPr="007606FB">
        <w:rPr>
          <w:rFonts w:asciiTheme="majorBidi" w:hAnsiTheme="majorBidi" w:cstheme="majorBidi"/>
          <w:i/>
          <w:iCs/>
          <w:color w:val="000000" w:themeColor="text1"/>
          <w:sz w:val="28"/>
          <w:szCs w:val="28"/>
        </w:rPr>
        <w:t>shtarot</w:t>
      </w:r>
      <w:proofErr w:type="spellEnd"/>
      <w:r w:rsidRPr="007606FB">
        <w:rPr>
          <w:rFonts w:asciiTheme="majorBidi" w:hAnsiTheme="majorBidi" w:cstheme="majorBidi"/>
          <w:color w:val="000000" w:themeColor="text1"/>
          <w:sz w:val="28"/>
          <w:szCs w:val="28"/>
        </w:rPr>
        <w:t>, “dating used in documents.” It marked the years that had passed since the reign of Alexander the Great, and was widely in use at least until medieval times.</w:t>
      </w:r>
      <w:bookmarkStart w:id="18" w:name="footnoteRef19a6210512"/>
      <w:r w:rsidRPr="007606FB">
        <w:rPr>
          <w:rFonts w:asciiTheme="majorBidi" w:hAnsiTheme="majorBidi" w:cstheme="majorBidi"/>
          <w:color w:val="000000" w:themeColor="text1"/>
          <w:sz w:val="28"/>
          <w:szCs w:val="28"/>
        </w:rPr>
        <w:fldChar w:fldCharType="begin"/>
      </w:r>
      <w:r w:rsidRPr="007606FB">
        <w:rPr>
          <w:rFonts w:asciiTheme="majorBidi" w:hAnsiTheme="majorBidi" w:cstheme="majorBidi"/>
          <w:color w:val="000000" w:themeColor="text1"/>
          <w:sz w:val="28"/>
          <w:szCs w:val="28"/>
        </w:rPr>
        <w:instrText>HYPERLINK "javascript:doFootnote('19a6210512');"</w:instrText>
      </w:r>
      <w:r w:rsidRPr="007606FB">
        <w:rPr>
          <w:rFonts w:asciiTheme="majorBidi" w:hAnsiTheme="majorBidi" w:cstheme="majorBidi"/>
          <w:color w:val="000000" w:themeColor="text1"/>
          <w:sz w:val="28"/>
          <w:szCs w:val="28"/>
        </w:rPr>
      </w:r>
      <w:r w:rsidRPr="007606FB">
        <w:rPr>
          <w:rFonts w:asciiTheme="majorBidi" w:hAnsiTheme="majorBidi" w:cstheme="majorBidi"/>
          <w:color w:val="000000" w:themeColor="text1"/>
          <w:sz w:val="28"/>
          <w:szCs w:val="28"/>
        </w:rPr>
        <w:fldChar w:fldCharType="separate"/>
      </w:r>
      <w:r w:rsidRPr="007606FB">
        <w:rPr>
          <w:rStyle w:val="Hyperlink"/>
          <w:rFonts w:asciiTheme="majorBidi" w:hAnsiTheme="majorBidi" w:cstheme="majorBidi"/>
          <w:color w:val="000000" w:themeColor="text1"/>
          <w:sz w:val="28"/>
          <w:szCs w:val="28"/>
          <w:u w:val="none"/>
          <w:vertAlign w:val="superscript"/>
        </w:rPr>
        <w:t>19</w:t>
      </w:r>
      <w:r w:rsidRPr="007606FB">
        <w:rPr>
          <w:rFonts w:asciiTheme="majorBidi" w:hAnsiTheme="majorBidi" w:cstheme="majorBidi"/>
          <w:color w:val="000000" w:themeColor="text1"/>
          <w:sz w:val="28"/>
          <w:szCs w:val="28"/>
        </w:rPr>
        <w:fldChar w:fldCharType="end"/>
      </w:r>
      <w:bookmarkEnd w:id="18"/>
    </w:p>
    <w:p w14:paraId="6ADD7A8A" w14:textId="77777777" w:rsidR="003435C5" w:rsidRPr="00656A9E" w:rsidRDefault="003435C5" w:rsidP="007606FB">
      <w:pPr>
        <w:pStyle w:val="NoSpacing"/>
        <w:jc w:val="both"/>
        <w:rPr>
          <w:rFonts w:asciiTheme="majorBidi" w:hAnsiTheme="majorBidi" w:cstheme="majorBidi"/>
          <w:b/>
          <w:bCs/>
          <w:caps/>
          <w:color w:val="000000" w:themeColor="text1"/>
          <w:sz w:val="8"/>
          <w:szCs w:val="8"/>
        </w:rPr>
      </w:pPr>
    </w:p>
    <w:p w14:paraId="524F1D27" w14:textId="26F6F338" w:rsidR="007606FB" w:rsidRPr="007606FB" w:rsidRDefault="007606FB" w:rsidP="003435C5">
      <w:pPr>
        <w:pStyle w:val="NoSpacing"/>
        <w:jc w:val="center"/>
        <w:rPr>
          <w:rFonts w:asciiTheme="majorBidi" w:hAnsiTheme="majorBidi" w:cstheme="majorBidi"/>
          <w:b/>
          <w:bCs/>
          <w:caps/>
          <w:color w:val="000000" w:themeColor="text1"/>
          <w:sz w:val="28"/>
          <w:szCs w:val="28"/>
        </w:rPr>
      </w:pPr>
      <w:r w:rsidRPr="007606FB">
        <w:rPr>
          <w:rFonts w:asciiTheme="majorBidi" w:hAnsiTheme="majorBidi" w:cstheme="majorBidi"/>
          <w:b/>
          <w:bCs/>
          <w:caps/>
          <w:color w:val="000000" w:themeColor="text1"/>
          <w:sz w:val="28"/>
          <w:szCs w:val="28"/>
        </w:rPr>
        <w:t>FOOTNOTES</w:t>
      </w:r>
    </w:p>
    <w:bookmarkStart w:id="19" w:name="footnote1a6210512"/>
    <w:p w14:paraId="65BBAB83" w14:textId="1B457CEC" w:rsidR="007606FB" w:rsidRPr="00656A9E" w:rsidRDefault="007606FB" w:rsidP="007606FB">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"footnoteRef1a6210512"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1.</w:t>
      </w:r>
      <w:r w:rsidRPr="00656A9E">
        <w:rPr>
          <w:rFonts w:asciiTheme="majorBidi" w:hAnsiTheme="majorBidi" w:cstheme="majorBidi"/>
          <w:color w:val="000000" w:themeColor="text1"/>
          <w:sz w:val="26"/>
          <w:szCs w:val="26"/>
        </w:rPr>
        <w:fldChar w:fldCharType="end"/>
      </w:r>
      <w:bookmarkEnd w:id="19"/>
      <w:r w:rsidRPr="00656A9E">
        <w:rPr>
          <w:rFonts w:asciiTheme="majorBidi" w:hAnsiTheme="majorBidi" w:cstheme="majorBidi"/>
          <w:color w:val="000000" w:themeColor="text1"/>
          <w:sz w:val="26"/>
          <w:szCs w:val="26"/>
        </w:rPr>
        <w:t xml:space="preserve"> </w:t>
      </w:r>
      <w:hyperlink r:id="rId17" w:anchor="v2" w:history="1">
        <w:r w:rsidRPr="00656A9E">
          <w:rPr>
            <w:rStyle w:val="Hyperlink"/>
            <w:rFonts w:asciiTheme="majorBidi" w:hAnsiTheme="majorBidi" w:cstheme="majorBidi"/>
            <w:color w:val="000000" w:themeColor="text1"/>
            <w:sz w:val="26"/>
            <w:szCs w:val="26"/>
            <w:u w:val="none"/>
          </w:rPr>
          <w:t>Daniel 11:2</w:t>
        </w:r>
      </w:hyperlink>
      <w:r w:rsidRPr="00656A9E">
        <w:rPr>
          <w:rFonts w:asciiTheme="majorBidi" w:hAnsiTheme="majorBidi" w:cstheme="majorBidi"/>
          <w:color w:val="000000" w:themeColor="text1"/>
          <w:sz w:val="26"/>
          <w:szCs w:val="26"/>
        </w:rPr>
        <w:t>–4.</w:t>
      </w:r>
    </w:p>
    <w:bookmarkStart w:id="20" w:name="footnote2a6210512"/>
    <w:p w14:paraId="4F9E07C3" w14:textId="59D1FF47" w:rsidR="007606FB" w:rsidRPr="00656A9E" w:rsidRDefault="007606FB" w:rsidP="007606FB">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"footnoteRef2a6210512"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2.</w:t>
      </w:r>
      <w:r w:rsidRPr="00656A9E">
        <w:rPr>
          <w:rFonts w:asciiTheme="majorBidi" w:hAnsiTheme="majorBidi" w:cstheme="majorBidi"/>
          <w:color w:val="000000" w:themeColor="text1"/>
          <w:sz w:val="26"/>
          <w:szCs w:val="26"/>
        </w:rPr>
        <w:fldChar w:fldCharType="end"/>
      </w:r>
      <w:bookmarkEnd w:id="20"/>
      <w:r w:rsidRPr="00656A9E">
        <w:rPr>
          <w:rFonts w:asciiTheme="majorBidi" w:hAnsiTheme="majorBidi" w:cstheme="majorBidi"/>
          <w:color w:val="000000" w:themeColor="text1"/>
          <w:sz w:val="26"/>
          <w:szCs w:val="26"/>
        </w:rPr>
        <w:t xml:space="preserve"> Rashi to Daniel ad loc. See Ibn Ezra ad loc. for alternative identifications of these three kings.</w:t>
      </w:r>
    </w:p>
    <w:bookmarkStart w:id="21" w:name="footnote3a6210512"/>
    <w:p w14:paraId="76D8BF6D" w14:textId="6EE4FA12" w:rsidR="007606FB" w:rsidRPr="00656A9E" w:rsidRDefault="007606FB" w:rsidP="003435C5">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"footnoteRef3a6210512"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3.</w:t>
      </w:r>
      <w:r w:rsidRPr="00656A9E">
        <w:rPr>
          <w:rFonts w:asciiTheme="majorBidi" w:hAnsiTheme="majorBidi" w:cstheme="majorBidi"/>
          <w:color w:val="000000" w:themeColor="text1"/>
          <w:sz w:val="26"/>
          <w:szCs w:val="26"/>
        </w:rPr>
        <w:fldChar w:fldCharType="end"/>
      </w:r>
      <w:bookmarkEnd w:id="21"/>
      <w:r w:rsidRPr="00656A9E">
        <w:rPr>
          <w:rFonts w:asciiTheme="majorBidi" w:hAnsiTheme="majorBidi" w:cstheme="majorBidi"/>
          <w:color w:val="000000" w:themeColor="text1"/>
          <w:sz w:val="26"/>
          <w:szCs w:val="26"/>
        </w:rPr>
        <w:t xml:space="preserve"> Rashi ad loc.</w:t>
      </w:r>
      <w:bookmarkStart w:id="22" w:name="footnote4a6210512"/>
      <w:r w:rsidR="003435C5" w:rsidRPr="00656A9E">
        <w:rPr>
          <w:rFonts w:asciiTheme="majorBidi" w:hAnsiTheme="majorBidi" w:cstheme="majorBidi"/>
          <w:color w:val="000000" w:themeColor="text1"/>
          <w:sz w:val="26"/>
          <w:szCs w:val="26"/>
        </w:rPr>
        <w:t xml:space="preserve">   </w:t>
      </w:r>
      <w:hyperlink r:id="rId18" w:anchor="footnoteRef4a6210512" w:history="1">
        <w:r w:rsidRPr="00656A9E">
          <w:rPr>
            <w:rStyle w:val="Hyperlink"/>
            <w:rFonts w:asciiTheme="majorBidi" w:hAnsiTheme="majorBidi" w:cstheme="majorBidi"/>
            <w:color w:val="000000" w:themeColor="text1"/>
            <w:sz w:val="26"/>
            <w:szCs w:val="26"/>
            <w:u w:val="none"/>
          </w:rPr>
          <w:t>4.</w:t>
        </w:r>
      </w:hyperlink>
      <w:bookmarkEnd w:id="22"/>
      <w:r w:rsidRPr="00656A9E">
        <w:rPr>
          <w:rFonts w:asciiTheme="majorBidi" w:hAnsiTheme="majorBidi" w:cstheme="majorBidi"/>
          <w:color w:val="000000" w:themeColor="text1"/>
          <w:sz w:val="26"/>
          <w:szCs w:val="26"/>
        </w:rPr>
        <w:t xml:space="preserve"> Rashi, </w:t>
      </w:r>
      <w:proofErr w:type="spellStart"/>
      <w:r w:rsidRPr="00656A9E">
        <w:rPr>
          <w:rFonts w:asciiTheme="majorBidi" w:hAnsiTheme="majorBidi" w:cstheme="majorBidi"/>
          <w:color w:val="000000" w:themeColor="text1"/>
          <w:sz w:val="26"/>
          <w:szCs w:val="26"/>
        </w:rPr>
        <w:t>Rasag</w:t>
      </w:r>
      <w:proofErr w:type="spellEnd"/>
      <w:r w:rsidRPr="00656A9E">
        <w:rPr>
          <w:rFonts w:asciiTheme="majorBidi" w:hAnsiTheme="majorBidi" w:cstheme="majorBidi"/>
          <w:color w:val="000000" w:themeColor="text1"/>
          <w:sz w:val="26"/>
          <w:szCs w:val="26"/>
        </w:rPr>
        <w:t>, Ibn Ezra, et al. ad loc.</w:t>
      </w:r>
      <w:bookmarkStart w:id="23" w:name="footnote5a6210512"/>
      <w:r w:rsidR="003435C5" w:rsidRPr="00656A9E">
        <w:rPr>
          <w:rFonts w:asciiTheme="majorBidi" w:hAnsiTheme="majorBidi" w:cstheme="majorBidi"/>
          <w:color w:val="000000" w:themeColor="text1"/>
          <w:sz w:val="26"/>
          <w:szCs w:val="26"/>
        </w:rPr>
        <w:t xml:space="preserve">   </w:t>
      </w:r>
      <w:hyperlink r:id="rId19" w:anchor="footnoteRef5a6210512" w:history="1">
        <w:r w:rsidRPr="00656A9E">
          <w:rPr>
            <w:rStyle w:val="Hyperlink"/>
            <w:rFonts w:asciiTheme="majorBidi" w:hAnsiTheme="majorBidi" w:cstheme="majorBidi"/>
            <w:color w:val="000000" w:themeColor="text1"/>
            <w:sz w:val="26"/>
            <w:szCs w:val="26"/>
            <w:u w:val="none"/>
          </w:rPr>
          <w:t>5.</w:t>
        </w:r>
      </w:hyperlink>
      <w:bookmarkEnd w:id="23"/>
      <w:r w:rsidRPr="00656A9E">
        <w:rPr>
          <w:rFonts w:asciiTheme="majorBidi" w:hAnsiTheme="majorBidi" w:cstheme="majorBidi"/>
          <w:color w:val="000000" w:themeColor="text1"/>
          <w:sz w:val="26"/>
          <w:szCs w:val="26"/>
        </w:rPr>
        <w:t xml:space="preserve"> Rashi ad loc.</w:t>
      </w:r>
    </w:p>
    <w:bookmarkStart w:id="24" w:name="footnote6a6210512"/>
    <w:p w14:paraId="1F000FED" w14:textId="0415DFCE" w:rsidR="007606FB" w:rsidRPr="00656A9E" w:rsidRDefault="007606FB" w:rsidP="003435C5">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"footnoteRef6a6210512"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6.</w:t>
      </w:r>
      <w:r w:rsidRPr="00656A9E">
        <w:rPr>
          <w:rFonts w:asciiTheme="majorBidi" w:hAnsiTheme="majorBidi" w:cstheme="majorBidi"/>
          <w:color w:val="000000" w:themeColor="text1"/>
          <w:sz w:val="26"/>
          <w:szCs w:val="26"/>
        </w:rPr>
        <w:fldChar w:fldCharType="end"/>
      </w:r>
      <w:bookmarkEnd w:id="24"/>
      <w:r w:rsidRPr="00656A9E">
        <w:rPr>
          <w:rFonts w:asciiTheme="majorBidi" w:hAnsiTheme="majorBidi" w:cstheme="majorBidi"/>
          <w:color w:val="000000" w:themeColor="text1"/>
          <w:sz w:val="26"/>
          <w:szCs w:val="26"/>
        </w:rPr>
        <w:t xml:space="preserve"> Rashi and Ibn Ezra ad loc.</w:t>
      </w:r>
      <w:bookmarkStart w:id="25" w:name="footnote7a6210512"/>
      <w:r w:rsidR="003435C5" w:rsidRPr="00656A9E">
        <w:rPr>
          <w:rFonts w:asciiTheme="majorBidi" w:hAnsiTheme="majorBidi" w:cstheme="majorBidi"/>
          <w:color w:val="000000" w:themeColor="text1"/>
          <w:sz w:val="26"/>
          <w:szCs w:val="26"/>
        </w:rPr>
        <w:t xml:space="preserve">  </w:t>
      </w:r>
      <w:hyperlink r:id="rId20" w:anchor="footnoteRef7a6210512" w:history="1">
        <w:r w:rsidRPr="00656A9E">
          <w:rPr>
            <w:rStyle w:val="Hyperlink"/>
            <w:rFonts w:asciiTheme="majorBidi" w:hAnsiTheme="majorBidi" w:cstheme="majorBidi"/>
            <w:color w:val="000000" w:themeColor="text1"/>
            <w:sz w:val="26"/>
            <w:szCs w:val="26"/>
            <w:u w:val="none"/>
          </w:rPr>
          <w:t>7.</w:t>
        </w:r>
      </w:hyperlink>
      <w:bookmarkEnd w:id="25"/>
      <w:r w:rsidRPr="00656A9E">
        <w:rPr>
          <w:rFonts w:asciiTheme="majorBidi" w:hAnsiTheme="majorBidi" w:cstheme="majorBidi"/>
          <w:color w:val="000000" w:themeColor="text1"/>
          <w:sz w:val="26"/>
          <w:szCs w:val="26"/>
        </w:rPr>
        <w:t xml:space="preserve"> Rashi ad loc.</w:t>
      </w:r>
      <w:bookmarkStart w:id="26" w:name="footnote8a6210512"/>
      <w:r w:rsidR="003435C5" w:rsidRPr="00656A9E">
        <w:rPr>
          <w:rFonts w:asciiTheme="majorBidi" w:hAnsiTheme="majorBidi" w:cstheme="majorBidi"/>
          <w:color w:val="000000" w:themeColor="text1"/>
          <w:sz w:val="26"/>
          <w:szCs w:val="26"/>
        </w:rPr>
        <w:t xml:space="preserve">  </w:t>
      </w:r>
      <w:hyperlink r:id="rId21" w:anchor="footnoteRef8a6210512" w:history="1">
        <w:r w:rsidRPr="00656A9E">
          <w:rPr>
            <w:rStyle w:val="Hyperlink"/>
            <w:rFonts w:asciiTheme="majorBidi" w:hAnsiTheme="majorBidi" w:cstheme="majorBidi"/>
            <w:color w:val="000000" w:themeColor="text1"/>
            <w:sz w:val="26"/>
            <w:szCs w:val="26"/>
            <w:u w:val="none"/>
          </w:rPr>
          <w:t>8.</w:t>
        </w:r>
      </w:hyperlink>
      <w:bookmarkEnd w:id="26"/>
      <w:r w:rsidRPr="00656A9E">
        <w:rPr>
          <w:rFonts w:asciiTheme="majorBidi" w:hAnsiTheme="majorBidi" w:cstheme="majorBidi"/>
          <w:color w:val="000000" w:themeColor="text1"/>
          <w:sz w:val="26"/>
          <w:szCs w:val="26"/>
        </w:rPr>
        <w:t xml:space="preserve"> Talmud, Yoma 69a; Megillat </w:t>
      </w:r>
      <w:proofErr w:type="spellStart"/>
      <w:r w:rsidRPr="00656A9E">
        <w:rPr>
          <w:rFonts w:asciiTheme="majorBidi" w:hAnsiTheme="majorBidi" w:cstheme="majorBidi"/>
          <w:color w:val="000000" w:themeColor="text1"/>
          <w:sz w:val="26"/>
          <w:szCs w:val="26"/>
        </w:rPr>
        <w:t>Ta’anit</w:t>
      </w:r>
      <w:proofErr w:type="spellEnd"/>
      <w:r w:rsidRPr="00656A9E">
        <w:rPr>
          <w:rFonts w:asciiTheme="majorBidi" w:hAnsiTheme="majorBidi" w:cstheme="majorBidi"/>
          <w:color w:val="000000" w:themeColor="text1"/>
          <w:sz w:val="26"/>
          <w:szCs w:val="26"/>
        </w:rPr>
        <w:t xml:space="preserve">, </w:t>
      </w:r>
      <w:proofErr w:type="spellStart"/>
      <w:r w:rsidRPr="00656A9E">
        <w:rPr>
          <w:rFonts w:asciiTheme="majorBidi" w:hAnsiTheme="majorBidi" w:cstheme="majorBidi"/>
          <w:color w:val="000000" w:themeColor="text1"/>
          <w:sz w:val="26"/>
          <w:szCs w:val="26"/>
        </w:rPr>
        <w:t>ch.</w:t>
      </w:r>
      <w:proofErr w:type="spellEnd"/>
      <w:r w:rsidRPr="00656A9E">
        <w:rPr>
          <w:rFonts w:asciiTheme="majorBidi" w:hAnsiTheme="majorBidi" w:cstheme="majorBidi"/>
          <w:color w:val="000000" w:themeColor="text1"/>
          <w:sz w:val="26"/>
          <w:szCs w:val="26"/>
        </w:rPr>
        <w:t xml:space="preserve"> 9.</w:t>
      </w:r>
      <w:bookmarkStart w:id="27" w:name="footnote9a6210512"/>
      <w:r w:rsidR="003435C5" w:rsidRPr="00656A9E">
        <w:rPr>
          <w:rFonts w:asciiTheme="majorBidi" w:hAnsiTheme="majorBidi" w:cstheme="majorBidi"/>
          <w:color w:val="000000" w:themeColor="text1"/>
          <w:sz w:val="26"/>
          <w:szCs w:val="26"/>
        </w:rPr>
        <w:t xml:space="preserve">   </w:t>
      </w:r>
      <w:hyperlink r:id="rId22" w:anchor="footnoteRef9a6210512" w:history="1">
        <w:r w:rsidRPr="00656A9E">
          <w:rPr>
            <w:rStyle w:val="Hyperlink"/>
            <w:rFonts w:asciiTheme="majorBidi" w:hAnsiTheme="majorBidi" w:cstheme="majorBidi"/>
            <w:color w:val="000000" w:themeColor="text1"/>
            <w:sz w:val="26"/>
            <w:szCs w:val="26"/>
            <w:u w:val="none"/>
          </w:rPr>
          <w:t>9.</w:t>
        </w:r>
      </w:hyperlink>
      <w:bookmarkEnd w:id="27"/>
      <w:r w:rsidRPr="00656A9E">
        <w:rPr>
          <w:rFonts w:asciiTheme="majorBidi" w:hAnsiTheme="majorBidi" w:cstheme="majorBidi"/>
          <w:color w:val="000000" w:themeColor="text1"/>
          <w:sz w:val="26"/>
          <w:szCs w:val="26"/>
        </w:rPr>
        <w:t xml:space="preserve"> </w:t>
      </w:r>
      <w:r w:rsidRPr="00656A9E">
        <w:rPr>
          <w:rFonts w:asciiTheme="majorBidi" w:hAnsiTheme="majorBidi" w:cstheme="majorBidi"/>
          <w:i/>
          <w:iCs/>
          <w:color w:val="000000" w:themeColor="text1"/>
          <w:sz w:val="26"/>
          <w:szCs w:val="26"/>
        </w:rPr>
        <w:t xml:space="preserve">Sefer </w:t>
      </w:r>
      <w:proofErr w:type="spellStart"/>
      <w:r w:rsidRPr="00656A9E">
        <w:rPr>
          <w:rFonts w:asciiTheme="majorBidi" w:hAnsiTheme="majorBidi" w:cstheme="majorBidi"/>
          <w:i/>
          <w:iCs/>
          <w:color w:val="000000" w:themeColor="text1"/>
          <w:sz w:val="26"/>
          <w:szCs w:val="26"/>
        </w:rPr>
        <w:t>Yosippon</w:t>
      </w:r>
      <w:proofErr w:type="spellEnd"/>
      <w:r w:rsidRPr="00656A9E">
        <w:rPr>
          <w:rFonts w:asciiTheme="majorBidi" w:hAnsiTheme="majorBidi" w:cstheme="majorBidi"/>
          <w:color w:val="000000" w:themeColor="text1"/>
          <w:sz w:val="26"/>
          <w:szCs w:val="26"/>
        </w:rPr>
        <w:t xml:space="preserve">, </w:t>
      </w:r>
      <w:proofErr w:type="spellStart"/>
      <w:r w:rsidRPr="00656A9E">
        <w:rPr>
          <w:rFonts w:asciiTheme="majorBidi" w:hAnsiTheme="majorBidi" w:cstheme="majorBidi"/>
          <w:color w:val="000000" w:themeColor="text1"/>
          <w:sz w:val="26"/>
          <w:szCs w:val="26"/>
        </w:rPr>
        <w:t>ch.</w:t>
      </w:r>
      <w:proofErr w:type="spellEnd"/>
      <w:r w:rsidRPr="00656A9E">
        <w:rPr>
          <w:rFonts w:asciiTheme="majorBidi" w:hAnsiTheme="majorBidi" w:cstheme="majorBidi"/>
          <w:color w:val="000000" w:themeColor="text1"/>
          <w:sz w:val="26"/>
          <w:szCs w:val="26"/>
        </w:rPr>
        <w:t xml:space="preserve"> 5. (Not to be confused with </w:t>
      </w:r>
      <w:r w:rsidRPr="00656A9E">
        <w:rPr>
          <w:rFonts w:asciiTheme="majorBidi" w:hAnsiTheme="majorBidi" w:cstheme="majorBidi"/>
          <w:i/>
          <w:iCs/>
          <w:color w:val="000000" w:themeColor="text1"/>
          <w:sz w:val="26"/>
          <w:szCs w:val="26"/>
        </w:rPr>
        <w:t>Antiquities of the Jews </w:t>
      </w:r>
      <w:r w:rsidRPr="00656A9E">
        <w:rPr>
          <w:rFonts w:asciiTheme="majorBidi" w:hAnsiTheme="majorBidi" w:cstheme="majorBidi"/>
          <w:color w:val="000000" w:themeColor="text1"/>
          <w:sz w:val="26"/>
          <w:szCs w:val="26"/>
        </w:rPr>
        <w:t>of Josephus.)</w:t>
      </w:r>
      <w:bookmarkStart w:id="28" w:name="footnote10a6210512"/>
      <w:r w:rsidR="003435C5" w:rsidRPr="00656A9E">
        <w:rPr>
          <w:rFonts w:asciiTheme="majorBidi" w:hAnsiTheme="majorBidi" w:cstheme="majorBidi"/>
          <w:color w:val="000000" w:themeColor="text1"/>
          <w:sz w:val="26"/>
          <w:szCs w:val="26"/>
        </w:rPr>
        <w:t xml:space="preserve">  </w:t>
      </w:r>
      <w:hyperlink r:id="rId23" w:anchor="footnoteRef10a6210512" w:history="1">
        <w:r w:rsidRPr="00656A9E">
          <w:rPr>
            <w:rStyle w:val="Hyperlink"/>
            <w:rFonts w:asciiTheme="majorBidi" w:hAnsiTheme="majorBidi" w:cstheme="majorBidi"/>
            <w:color w:val="000000" w:themeColor="text1"/>
            <w:sz w:val="26"/>
            <w:szCs w:val="26"/>
            <w:u w:val="none"/>
          </w:rPr>
          <w:t>10.</w:t>
        </w:r>
      </w:hyperlink>
      <w:bookmarkEnd w:id="28"/>
      <w:r w:rsidRPr="00656A9E">
        <w:rPr>
          <w:rFonts w:asciiTheme="majorBidi" w:hAnsiTheme="majorBidi" w:cstheme="majorBidi"/>
          <w:color w:val="000000" w:themeColor="text1"/>
          <w:sz w:val="26"/>
          <w:szCs w:val="26"/>
        </w:rPr>
        <w:t xml:space="preserve"> </w:t>
      </w:r>
      <w:r w:rsidRPr="00656A9E">
        <w:rPr>
          <w:rFonts w:asciiTheme="majorBidi" w:hAnsiTheme="majorBidi" w:cstheme="majorBidi"/>
          <w:i/>
          <w:iCs/>
          <w:color w:val="000000" w:themeColor="text1"/>
          <w:sz w:val="26"/>
          <w:szCs w:val="26"/>
        </w:rPr>
        <w:t xml:space="preserve">Sefer </w:t>
      </w:r>
      <w:proofErr w:type="spellStart"/>
      <w:r w:rsidRPr="00656A9E">
        <w:rPr>
          <w:rFonts w:asciiTheme="majorBidi" w:hAnsiTheme="majorBidi" w:cstheme="majorBidi"/>
          <w:i/>
          <w:iCs/>
          <w:color w:val="000000" w:themeColor="text1"/>
          <w:sz w:val="26"/>
          <w:szCs w:val="26"/>
        </w:rPr>
        <w:t>Yosippon</w:t>
      </w:r>
      <w:proofErr w:type="spellEnd"/>
      <w:r w:rsidRPr="00656A9E">
        <w:rPr>
          <w:rFonts w:asciiTheme="majorBidi" w:hAnsiTheme="majorBidi" w:cstheme="majorBidi"/>
          <w:color w:val="000000" w:themeColor="text1"/>
          <w:sz w:val="26"/>
          <w:szCs w:val="26"/>
        </w:rPr>
        <w:t>, ibid.</w:t>
      </w:r>
      <w:bookmarkStart w:id="29" w:name="footnote11a6210512"/>
      <w:r w:rsidR="003435C5" w:rsidRPr="00656A9E">
        <w:rPr>
          <w:rFonts w:asciiTheme="majorBidi" w:hAnsiTheme="majorBidi" w:cstheme="majorBidi"/>
          <w:color w:val="000000" w:themeColor="text1"/>
          <w:sz w:val="26"/>
          <w:szCs w:val="26"/>
        </w:rPr>
        <w:t xml:space="preserve">  </w:t>
      </w:r>
      <w:hyperlink r:id="rId24" w:anchor="footnoteRef11a6210512" w:history="1">
        <w:r w:rsidRPr="00656A9E">
          <w:rPr>
            <w:rStyle w:val="Hyperlink"/>
            <w:rFonts w:asciiTheme="majorBidi" w:hAnsiTheme="majorBidi" w:cstheme="majorBidi"/>
            <w:color w:val="000000" w:themeColor="text1"/>
            <w:sz w:val="26"/>
            <w:szCs w:val="26"/>
            <w:u w:val="none"/>
          </w:rPr>
          <w:t>11.</w:t>
        </w:r>
      </w:hyperlink>
      <w:bookmarkEnd w:id="29"/>
      <w:r w:rsidRPr="00656A9E">
        <w:rPr>
          <w:rFonts w:asciiTheme="majorBidi" w:hAnsiTheme="majorBidi" w:cstheme="majorBidi"/>
          <w:color w:val="000000" w:themeColor="text1"/>
          <w:sz w:val="26"/>
          <w:szCs w:val="26"/>
        </w:rPr>
        <w:t xml:space="preserve"> Talmud, Tamid 32a.</w:t>
      </w:r>
    </w:p>
    <w:bookmarkStart w:id="30" w:name="footnote12a6210512"/>
    <w:p w14:paraId="06E6F0A9" w14:textId="794D7343" w:rsidR="007606FB" w:rsidRPr="00656A9E" w:rsidRDefault="007606FB" w:rsidP="003435C5">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"footnoteRef12a6210512"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12.</w:t>
      </w:r>
      <w:r w:rsidRPr="00656A9E">
        <w:rPr>
          <w:rFonts w:asciiTheme="majorBidi" w:hAnsiTheme="majorBidi" w:cstheme="majorBidi"/>
          <w:color w:val="000000" w:themeColor="text1"/>
          <w:sz w:val="26"/>
          <w:szCs w:val="26"/>
        </w:rPr>
        <w:fldChar w:fldCharType="end"/>
      </w:r>
      <w:bookmarkEnd w:id="30"/>
      <w:r w:rsidRPr="00656A9E">
        <w:rPr>
          <w:rFonts w:asciiTheme="majorBidi" w:hAnsiTheme="majorBidi" w:cstheme="majorBidi"/>
          <w:color w:val="000000" w:themeColor="text1"/>
          <w:sz w:val="26"/>
          <w:szCs w:val="26"/>
        </w:rPr>
        <w:t xml:space="preserve"> Commentary of </w:t>
      </w:r>
      <w:proofErr w:type="spellStart"/>
      <w:r w:rsidRPr="00656A9E">
        <w:rPr>
          <w:rFonts w:asciiTheme="majorBidi" w:hAnsiTheme="majorBidi" w:cstheme="majorBidi"/>
          <w:color w:val="000000" w:themeColor="text1"/>
          <w:sz w:val="26"/>
          <w:szCs w:val="26"/>
        </w:rPr>
        <w:t>Maharsha</w:t>
      </w:r>
      <w:proofErr w:type="spellEnd"/>
      <w:r w:rsidRPr="00656A9E">
        <w:rPr>
          <w:rFonts w:asciiTheme="majorBidi" w:hAnsiTheme="majorBidi" w:cstheme="majorBidi"/>
          <w:color w:val="000000" w:themeColor="text1"/>
          <w:sz w:val="26"/>
          <w:szCs w:val="26"/>
        </w:rPr>
        <w:t xml:space="preserve"> ad loc.</w:t>
      </w:r>
      <w:bookmarkStart w:id="31" w:name="footnote13a6210512"/>
      <w:r w:rsidR="003435C5" w:rsidRPr="00656A9E">
        <w:rPr>
          <w:rFonts w:asciiTheme="majorBidi" w:hAnsiTheme="majorBidi" w:cstheme="majorBidi"/>
          <w:color w:val="000000" w:themeColor="text1"/>
          <w:sz w:val="26"/>
          <w:szCs w:val="26"/>
        </w:rPr>
        <w:t xml:space="preserve">  </w:t>
      </w:r>
      <w:hyperlink r:id="rId25" w:anchor="footnoteRef13a6210512" w:history="1">
        <w:r w:rsidRPr="00656A9E">
          <w:rPr>
            <w:rStyle w:val="Hyperlink"/>
            <w:rFonts w:asciiTheme="majorBidi" w:hAnsiTheme="majorBidi" w:cstheme="majorBidi"/>
            <w:color w:val="000000" w:themeColor="text1"/>
            <w:sz w:val="26"/>
            <w:szCs w:val="26"/>
            <w:u w:val="none"/>
          </w:rPr>
          <w:t>13.</w:t>
        </w:r>
      </w:hyperlink>
      <w:bookmarkEnd w:id="31"/>
      <w:r w:rsidRPr="00656A9E">
        <w:rPr>
          <w:rFonts w:asciiTheme="majorBidi" w:hAnsiTheme="majorBidi" w:cstheme="majorBidi"/>
          <w:color w:val="000000" w:themeColor="text1"/>
          <w:sz w:val="26"/>
          <w:szCs w:val="26"/>
        </w:rPr>
        <w:t xml:space="preserve"> </w:t>
      </w:r>
      <w:proofErr w:type="spellStart"/>
      <w:r w:rsidRPr="00656A9E">
        <w:rPr>
          <w:rFonts w:asciiTheme="majorBidi" w:hAnsiTheme="majorBidi" w:cstheme="majorBidi"/>
          <w:color w:val="000000" w:themeColor="text1"/>
          <w:sz w:val="26"/>
          <w:szCs w:val="26"/>
        </w:rPr>
        <w:t>Bereishit</w:t>
      </w:r>
      <w:proofErr w:type="spellEnd"/>
      <w:r w:rsidRPr="00656A9E">
        <w:rPr>
          <w:rFonts w:asciiTheme="majorBidi" w:hAnsiTheme="majorBidi" w:cstheme="majorBidi"/>
          <w:color w:val="000000" w:themeColor="text1"/>
          <w:sz w:val="26"/>
          <w:szCs w:val="26"/>
        </w:rPr>
        <w:t xml:space="preserve"> Rabbah 33:1.</w:t>
      </w:r>
    </w:p>
    <w:bookmarkStart w:id="32" w:name="footnote14a6210512"/>
    <w:p w14:paraId="171FDDCA" w14:textId="6E5556AD" w:rsidR="007606FB" w:rsidRPr="00656A9E" w:rsidRDefault="007606FB" w:rsidP="007606FB">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"footnoteRef14a6210512"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14.</w:t>
      </w:r>
      <w:r w:rsidRPr="00656A9E">
        <w:rPr>
          <w:rFonts w:asciiTheme="majorBidi" w:hAnsiTheme="majorBidi" w:cstheme="majorBidi"/>
          <w:color w:val="000000" w:themeColor="text1"/>
          <w:sz w:val="26"/>
          <w:szCs w:val="26"/>
        </w:rPr>
        <w:fldChar w:fldCharType="end"/>
      </w:r>
      <w:bookmarkEnd w:id="32"/>
      <w:r w:rsidRPr="00656A9E">
        <w:rPr>
          <w:rFonts w:asciiTheme="majorBidi" w:hAnsiTheme="majorBidi" w:cstheme="majorBidi"/>
          <w:color w:val="000000" w:themeColor="text1"/>
          <w:sz w:val="26"/>
          <w:szCs w:val="26"/>
        </w:rPr>
        <w:t xml:space="preserve"> Talmud, Tamid 32b. See ibid. 32a–b for a description of Alexander’s visit to a land ruled by women and the lesson he learned from them.</w:t>
      </w:r>
    </w:p>
    <w:bookmarkStart w:id="33" w:name="footnote15a6210512"/>
    <w:p w14:paraId="7D38B295" w14:textId="7B831F11" w:rsidR="007606FB" w:rsidRPr="00656A9E" w:rsidRDefault="007606FB" w:rsidP="00656A9E">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"footnoteRef15a6210512"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15.</w:t>
      </w:r>
      <w:r w:rsidRPr="00656A9E">
        <w:rPr>
          <w:rFonts w:asciiTheme="majorBidi" w:hAnsiTheme="majorBidi" w:cstheme="majorBidi"/>
          <w:color w:val="000000" w:themeColor="text1"/>
          <w:sz w:val="26"/>
          <w:szCs w:val="26"/>
        </w:rPr>
        <w:fldChar w:fldCharType="end"/>
      </w:r>
      <w:bookmarkEnd w:id="33"/>
      <w:r w:rsidRPr="00656A9E">
        <w:rPr>
          <w:rFonts w:asciiTheme="majorBidi" w:hAnsiTheme="majorBidi" w:cstheme="majorBidi"/>
          <w:color w:val="000000" w:themeColor="text1"/>
          <w:sz w:val="26"/>
          <w:szCs w:val="26"/>
        </w:rPr>
        <w:t xml:space="preserve"> As a student of Aristotle (see </w:t>
      </w:r>
      <w:proofErr w:type="spellStart"/>
      <w:r w:rsidRPr="00656A9E">
        <w:rPr>
          <w:rFonts w:asciiTheme="majorBidi" w:hAnsiTheme="majorBidi" w:cstheme="majorBidi"/>
          <w:color w:val="000000" w:themeColor="text1"/>
          <w:sz w:val="26"/>
          <w:szCs w:val="26"/>
        </w:rPr>
        <w:t>Maharsha</w:t>
      </w:r>
      <w:proofErr w:type="spellEnd"/>
      <w:r w:rsidRPr="00656A9E">
        <w:rPr>
          <w:rFonts w:asciiTheme="majorBidi" w:hAnsiTheme="majorBidi" w:cstheme="majorBidi"/>
          <w:color w:val="000000" w:themeColor="text1"/>
          <w:sz w:val="26"/>
          <w:szCs w:val="26"/>
        </w:rPr>
        <w:t xml:space="preserve"> to Tamid 32a).</w:t>
      </w:r>
      <w:bookmarkStart w:id="34" w:name="footnote16a6210512"/>
      <w:r w:rsidR="00656A9E">
        <w:rPr>
          <w:rFonts w:asciiTheme="majorBidi" w:hAnsiTheme="majorBidi" w:cstheme="majorBidi"/>
          <w:color w:val="000000" w:themeColor="text1"/>
          <w:sz w:val="26"/>
          <w:szCs w:val="26"/>
        </w:rPr>
        <w:t xml:space="preserve"> </w:t>
      </w:r>
      <w:hyperlink r:id="rId26" w:anchor="footnoteRef16a6210512" w:history="1">
        <w:r w:rsidRPr="00656A9E">
          <w:rPr>
            <w:rStyle w:val="Hyperlink"/>
            <w:rFonts w:asciiTheme="majorBidi" w:hAnsiTheme="majorBidi" w:cstheme="majorBidi"/>
            <w:color w:val="000000" w:themeColor="text1"/>
            <w:sz w:val="26"/>
            <w:szCs w:val="26"/>
            <w:u w:val="none"/>
          </w:rPr>
          <w:t>16.</w:t>
        </w:r>
      </w:hyperlink>
      <w:bookmarkEnd w:id="34"/>
      <w:r w:rsidRPr="00656A9E">
        <w:rPr>
          <w:rFonts w:asciiTheme="majorBidi" w:hAnsiTheme="majorBidi" w:cstheme="majorBidi"/>
          <w:color w:val="000000" w:themeColor="text1"/>
          <w:sz w:val="26"/>
          <w:szCs w:val="26"/>
        </w:rPr>
        <w:t xml:space="preserve"> </w:t>
      </w:r>
      <w:proofErr w:type="spellStart"/>
      <w:r w:rsidRPr="00656A9E">
        <w:rPr>
          <w:rFonts w:asciiTheme="majorBidi" w:hAnsiTheme="majorBidi" w:cstheme="majorBidi"/>
          <w:color w:val="000000" w:themeColor="text1"/>
          <w:sz w:val="26"/>
          <w:szCs w:val="26"/>
        </w:rPr>
        <w:t>Chiddushei</w:t>
      </w:r>
      <w:proofErr w:type="spellEnd"/>
      <w:r w:rsidRPr="00656A9E">
        <w:rPr>
          <w:rFonts w:asciiTheme="majorBidi" w:hAnsiTheme="majorBidi" w:cstheme="majorBidi"/>
          <w:color w:val="000000" w:themeColor="text1"/>
          <w:sz w:val="26"/>
          <w:szCs w:val="26"/>
        </w:rPr>
        <w:t xml:space="preserve"> </w:t>
      </w:r>
      <w:proofErr w:type="spellStart"/>
      <w:r w:rsidRPr="00656A9E">
        <w:rPr>
          <w:rFonts w:asciiTheme="majorBidi" w:hAnsiTheme="majorBidi" w:cstheme="majorBidi"/>
          <w:color w:val="000000" w:themeColor="text1"/>
          <w:sz w:val="26"/>
          <w:szCs w:val="26"/>
        </w:rPr>
        <w:t>Aggados</w:t>
      </w:r>
      <w:proofErr w:type="spellEnd"/>
      <w:r w:rsidRPr="00656A9E">
        <w:rPr>
          <w:rFonts w:asciiTheme="majorBidi" w:hAnsiTheme="majorBidi" w:cstheme="majorBidi"/>
          <w:color w:val="000000" w:themeColor="text1"/>
          <w:sz w:val="26"/>
          <w:szCs w:val="26"/>
        </w:rPr>
        <w:t xml:space="preserve"> to Tamid 32b.</w:t>
      </w:r>
      <w:bookmarkStart w:id="35" w:name="footnote17a6210512"/>
      <w:r w:rsidR="00656A9E">
        <w:rPr>
          <w:rFonts w:asciiTheme="majorBidi" w:hAnsiTheme="majorBidi" w:cstheme="majorBidi"/>
          <w:color w:val="000000" w:themeColor="text1"/>
          <w:sz w:val="26"/>
          <w:szCs w:val="26"/>
        </w:rPr>
        <w:t xml:space="preserve"> </w:t>
      </w:r>
      <w:hyperlink r:id="rId27" w:anchor="footnoteRef17a6210512" w:history="1">
        <w:r w:rsidRPr="00656A9E">
          <w:rPr>
            <w:rStyle w:val="Hyperlink"/>
            <w:rFonts w:asciiTheme="majorBidi" w:hAnsiTheme="majorBidi" w:cstheme="majorBidi"/>
            <w:color w:val="000000" w:themeColor="text1"/>
            <w:sz w:val="26"/>
            <w:szCs w:val="26"/>
            <w:u w:val="none"/>
          </w:rPr>
          <w:t>17.</w:t>
        </w:r>
      </w:hyperlink>
      <w:bookmarkEnd w:id="35"/>
      <w:r w:rsidRPr="00656A9E">
        <w:rPr>
          <w:rFonts w:asciiTheme="majorBidi" w:hAnsiTheme="majorBidi" w:cstheme="majorBidi"/>
          <w:color w:val="000000" w:themeColor="text1"/>
          <w:sz w:val="26"/>
          <w:szCs w:val="26"/>
        </w:rPr>
        <w:t xml:space="preserve"> Talmud, Sanhedrin 91a. See there for two other claims brought before Alexander, one by descendants of the ancient Canaanites and another by the offspring of Yishmael and Keturah.</w:t>
      </w:r>
    </w:p>
    <w:bookmarkStart w:id="36" w:name="footnote18a6210512"/>
    <w:p w14:paraId="6281F0FE" w14:textId="322228E4" w:rsidR="00656A9E" w:rsidRPr="00656A9E" w:rsidRDefault="007606FB" w:rsidP="00656A9E">
      <w:pPr>
        <w:pStyle w:val="NoSpacing"/>
        <w:jc w:val="both"/>
        <w:rPr>
          <w:rFonts w:asciiTheme="majorBidi" w:hAnsiTheme="majorBidi" w:cstheme="majorBidi"/>
          <w:color w:val="000000" w:themeColor="text1"/>
          <w:sz w:val="26"/>
          <w:szCs w:val="26"/>
        </w:rPr>
      </w:pPr>
      <w:r w:rsidRPr="00656A9E">
        <w:rPr>
          <w:rFonts w:asciiTheme="majorBidi" w:hAnsiTheme="majorBidi" w:cstheme="majorBidi"/>
          <w:color w:val="000000" w:themeColor="text1"/>
          <w:sz w:val="26"/>
          <w:szCs w:val="26"/>
        </w:rPr>
        <w:fldChar w:fldCharType="begin"/>
      </w:r>
      <w:r w:rsidRPr="00656A9E">
        <w:rPr>
          <w:rFonts w:asciiTheme="majorBidi" w:hAnsiTheme="majorBidi" w:cstheme="majorBidi"/>
          <w:color w:val="000000" w:themeColor="text1"/>
          <w:sz w:val="26"/>
          <w:szCs w:val="26"/>
        </w:rPr>
        <w:instrText>HYPERLINK "https://www.chabad.org/library/article_cdo/aid/6210512/jewish/11-Facts-About-Alexander-the-Great-and-the-Jews.htm" \l "footnoteRef18a6210512"</w:instrText>
      </w:r>
      <w:r w:rsidRPr="00656A9E">
        <w:rPr>
          <w:rFonts w:asciiTheme="majorBidi" w:hAnsiTheme="majorBidi" w:cstheme="majorBidi"/>
          <w:color w:val="000000" w:themeColor="text1"/>
          <w:sz w:val="26"/>
          <w:szCs w:val="26"/>
        </w:rPr>
      </w:r>
      <w:r w:rsidRPr="00656A9E">
        <w:rPr>
          <w:rFonts w:asciiTheme="majorBidi" w:hAnsiTheme="majorBidi" w:cstheme="majorBidi"/>
          <w:color w:val="000000" w:themeColor="text1"/>
          <w:sz w:val="26"/>
          <w:szCs w:val="26"/>
        </w:rPr>
        <w:fldChar w:fldCharType="separate"/>
      </w:r>
      <w:r w:rsidRPr="00656A9E">
        <w:rPr>
          <w:rStyle w:val="Hyperlink"/>
          <w:rFonts w:asciiTheme="majorBidi" w:hAnsiTheme="majorBidi" w:cstheme="majorBidi"/>
          <w:color w:val="000000" w:themeColor="text1"/>
          <w:sz w:val="26"/>
          <w:szCs w:val="26"/>
          <w:u w:val="none"/>
        </w:rPr>
        <w:t>18.</w:t>
      </w:r>
      <w:r w:rsidRPr="00656A9E">
        <w:rPr>
          <w:rFonts w:asciiTheme="majorBidi" w:hAnsiTheme="majorBidi" w:cstheme="majorBidi"/>
          <w:color w:val="000000" w:themeColor="text1"/>
          <w:sz w:val="26"/>
          <w:szCs w:val="26"/>
        </w:rPr>
        <w:fldChar w:fldCharType="end"/>
      </w:r>
      <w:bookmarkEnd w:id="36"/>
      <w:r w:rsidRPr="00656A9E">
        <w:rPr>
          <w:rFonts w:asciiTheme="majorBidi" w:hAnsiTheme="majorBidi" w:cstheme="majorBidi"/>
          <w:color w:val="000000" w:themeColor="text1"/>
          <w:sz w:val="26"/>
          <w:szCs w:val="26"/>
        </w:rPr>
        <w:t xml:space="preserve"> Sukkah 51b.</w:t>
      </w:r>
      <w:bookmarkStart w:id="37" w:name="footnote19a6210512"/>
      <w:r w:rsidR="00656A9E">
        <w:rPr>
          <w:rFonts w:asciiTheme="majorBidi" w:hAnsiTheme="majorBidi" w:cstheme="majorBidi"/>
          <w:color w:val="000000" w:themeColor="text1"/>
          <w:sz w:val="26"/>
          <w:szCs w:val="26"/>
        </w:rPr>
        <w:t xml:space="preserve"> </w:t>
      </w:r>
      <w:hyperlink r:id="rId28" w:anchor="footnoteRef19a6210512" w:history="1">
        <w:r w:rsidRPr="00656A9E">
          <w:rPr>
            <w:rStyle w:val="Hyperlink"/>
            <w:rFonts w:asciiTheme="majorBidi" w:hAnsiTheme="majorBidi" w:cstheme="majorBidi"/>
            <w:color w:val="000000" w:themeColor="text1"/>
            <w:sz w:val="26"/>
            <w:szCs w:val="26"/>
            <w:u w:val="none"/>
          </w:rPr>
          <w:t>19.</w:t>
        </w:r>
      </w:hyperlink>
      <w:bookmarkEnd w:id="37"/>
      <w:r w:rsidRPr="00656A9E">
        <w:rPr>
          <w:rFonts w:asciiTheme="majorBidi" w:hAnsiTheme="majorBidi" w:cstheme="majorBidi"/>
          <w:color w:val="000000" w:themeColor="text1"/>
          <w:sz w:val="26"/>
          <w:szCs w:val="26"/>
        </w:rPr>
        <w:t xml:space="preserve"> See Maimonides, </w:t>
      </w:r>
      <w:proofErr w:type="spellStart"/>
      <w:r w:rsidRPr="00656A9E">
        <w:rPr>
          <w:rFonts w:asciiTheme="majorBidi" w:hAnsiTheme="majorBidi" w:cstheme="majorBidi"/>
          <w:color w:val="000000" w:themeColor="text1"/>
          <w:sz w:val="26"/>
          <w:szCs w:val="26"/>
        </w:rPr>
        <w:t>Mishneh</w:t>
      </w:r>
      <w:proofErr w:type="spellEnd"/>
      <w:r w:rsidRPr="00656A9E">
        <w:rPr>
          <w:rFonts w:asciiTheme="majorBidi" w:hAnsiTheme="majorBidi" w:cstheme="majorBidi"/>
          <w:color w:val="000000" w:themeColor="text1"/>
          <w:sz w:val="26"/>
          <w:szCs w:val="26"/>
        </w:rPr>
        <w:t xml:space="preserve"> Torah, </w:t>
      </w:r>
      <w:proofErr w:type="spellStart"/>
      <w:r w:rsidRPr="00656A9E">
        <w:rPr>
          <w:rFonts w:asciiTheme="majorBidi" w:hAnsiTheme="majorBidi" w:cstheme="majorBidi"/>
          <w:i/>
          <w:iCs/>
          <w:color w:val="000000" w:themeColor="text1"/>
          <w:sz w:val="26"/>
          <w:szCs w:val="26"/>
        </w:rPr>
        <w:t>Hilchot</w:t>
      </w:r>
      <w:proofErr w:type="spellEnd"/>
      <w:r w:rsidRPr="00656A9E">
        <w:rPr>
          <w:rFonts w:asciiTheme="majorBidi" w:hAnsiTheme="majorBidi" w:cstheme="majorBidi"/>
          <w:i/>
          <w:iCs/>
          <w:color w:val="000000" w:themeColor="text1"/>
          <w:sz w:val="26"/>
          <w:szCs w:val="26"/>
        </w:rPr>
        <w:t xml:space="preserve"> </w:t>
      </w:r>
      <w:proofErr w:type="spellStart"/>
      <w:r w:rsidRPr="00656A9E">
        <w:rPr>
          <w:rFonts w:asciiTheme="majorBidi" w:hAnsiTheme="majorBidi" w:cstheme="majorBidi"/>
          <w:i/>
          <w:iCs/>
          <w:color w:val="000000" w:themeColor="text1"/>
          <w:sz w:val="26"/>
          <w:szCs w:val="26"/>
        </w:rPr>
        <w:t>Geirushin</w:t>
      </w:r>
      <w:proofErr w:type="spellEnd"/>
      <w:r w:rsidRPr="00656A9E">
        <w:rPr>
          <w:rFonts w:asciiTheme="majorBidi" w:hAnsiTheme="majorBidi" w:cstheme="majorBidi"/>
          <w:color w:val="000000" w:themeColor="text1"/>
          <w:sz w:val="26"/>
          <w:szCs w:val="26"/>
        </w:rPr>
        <w:t> 1:27. </w:t>
      </w:r>
      <w:r w:rsidRPr="00656A9E">
        <w:rPr>
          <w:rFonts w:asciiTheme="majorBidi" w:hAnsiTheme="majorBidi" w:cstheme="majorBidi"/>
          <w:i/>
          <w:iCs/>
          <w:color w:val="000000" w:themeColor="text1"/>
          <w:sz w:val="26"/>
          <w:szCs w:val="26"/>
        </w:rPr>
        <w:t xml:space="preserve">Shem </w:t>
      </w:r>
      <w:proofErr w:type="spellStart"/>
      <w:r w:rsidRPr="00656A9E">
        <w:rPr>
          <w:rFonts w:asciiTheme="majorBidi" w:hAnsiTheme="majorBidi" w:cstheme="majorBidi"/>
          <w:i/>
          <w:iCs/>
          <w:color w:val="000000" w:themeColor="text1"/>
          <w:sz w:val="26"/>
          <w:szCs w:val="26"/>
        </w:rPr>
        <w:t>Hagedolim</w:t>
      </w:r>
      <w:proofErr w:type="spellEnd"/>
      <w:r w:rsidRPr="00656A9E">
        <w:rPr>
          <w:rFonts w:asciiTheme="majorBidi" w:hAnsiTheme="majorBidi" w:cstheme="majorBidi"/>
          <w:color w:val="000000" w:themeColor="text1"/>
          <w:sz w:val="26"/>
          <w:szCs w:val="26"/>
        </w:rPr>
        <w:t>, entry on Rabbi David ibn Zimra.</w:t>
      </w:r>
    </w:p>
    <w:p w14:paraId="78573843" w14:textId="77777777" w:rsidR="00656A9E" w:rsidRPr="00656A9E" w:rsidRDefault="00656A9E" w:rsidP="00656A9E">
      <w:pPr>
        <w:pStyle w:val="NoSpacing"/>
        <w:jc w:val="both"/>
        <w:rPr>
          <w:rFonts w:asciiTheme="majorBidi" w:hAnsiTheme="majorBidi" w:cstheme="majorBidi"/>
          <w:color w:val="000000" w:themeColor="text1"/>
          <w:sz w:val="26"/>
          <w:szCs w:val="26"/>
        </w:rPr>
      </w:pPr>
    </w:p>
    <w:p w14:paraId="0692E30A" w14:textId="7EF080E6" w:rsidR="00656A9E" w:rsidRPr="00656A9E" w:rsidRDefault="00656A9E" w:rsidP="00656A9E">
      <w:pPr>
        <w:pStyle w:val="NoSpacing"/>
        <w:jc w:val="both"/>
        <w:rPr>
          <w:rFonts w:asciiTheme="majorBidi" w:hAnsiTheme="majorBidi" w:cstheme="majorBidi"/>
          <w:i/>
          <w:iCs/>
          <w:color w:val="000000" w:themeColor="text1"/>
          <w:sz w:val="28"/>
          <w:szCs w:val="28"/>
        </w:rPr>
      </w:pPr>
      <w:r w:rsidRPr="00656A9E">
        <w:rPr>
          <w:rFonts w:asciiTheme="majorBidi" w:hAnsiTheme="majorBidi" w:cstheme="majorBidi"/>
          <w:i/>
          <w:iCs/>
          <w:color w:val="000000" w:themeColor="text1"/>
          <w:sz w:val="28"/>
          <w:szCs w:val="28"/>
        </w:rPr>
        <w:t>Reprinted from the current website of Chabad.org</w:t>
      </w:r>
    </w:p>
    <w:p w14:paraId="1BDAFAFB" w14:textId="3D71FF67" w:rsidR="0024677F" w:rsidRDefault="0024677F" w:rsidP="0024677F">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lastRenderedPageBreak/>
        <w:t>What C</w:t>
      </w:r>
      <w:r w:rsidRPr="0024677F">
        <w:rPr>
          <w:rFonts w:asciiTheme="majorBidi" w:hAnsiTheme="majorBidi" w:cstheme="majorBidi"/>
          <w:b/>
          <w:bCs/>
          <w:color w:val="000000" w:themeColor="text1"/>
          <w:sz w:val="68"/>
          <w:szCs w:val="68"/>
        </w:rPr>
        <w:t xml:space="preserve">an </w:t>
      </w:r>
      <w:r>
        <w:rPr>
          <w:rFonts w:asciiTheme="majorBidi" w:hAnsiTheme="majorBidi" w:cstheme="majorBidi"/>
          <w:b/>
          <w:bCs/>
          <w:color w:val="000000" w:themeColor="text1"/>
          <w:sz w:val="68"/>
          <w:szCs w:val="68"/>
        </w:rPr>
        <w:t>W</w:t>
      </w:r>
      <w:r w:rsidRPr="0024677F">
        <w:rPr>
          <w:rFonts w:asciiTheme="majorBidi" w:hAnsiTheme="majorBidi" w:cstheme="majorBidi"/>
          <w:b/>
          <w:bCs/>
          <w:color w:val="000000" w:themeColor="text1"/>
          <w:sz w:val="68"/>
          <w:szCs w:val="68"/>
        </w:rPr>
        <w:t xml:space="preserve">e </w:t>
      </w:r>
      <w:r>
        <w:rPr>
          <w:rFonts w:asciiTheme="majorBidi" w:hAnsiTheme="majorBidi" w:cstheme="majorBidi"/>
          <w:b/>
          <w:bCs/>
          <w:color w:val="000000" w:themeColor="text1"/>
          <w:sz w:val="68"/>
          <w:szCs w:val="68"/>
        </w:rPr>
        <w:t>L</w:t>
      </w:r>
      <w:r w:rsidRPr="0024677F">
        <w:rPr>
          <w:rFonts w:asciiTheme="majorBidi" w:hAnsiTheme="majorBidi" w:cstheme="majorBidi"/>
          <w:b/>
          <w:bCs/>
          <w:color w:val="000000" w:themeColor="text1"/>
          <w:sz w:val="68"/>
          <w:szCs w:val="68"/>
        </w:rPr>
        <w:t xml:space="preserve">earn from </w:t>
      </w:r>
    </w:p>
    <w:p w14:paraId="06DE3BC4" w14:textId="31DE4EF0" w:rsidR="0024677F" w:rsidRDefault="0024677F" w:rsidP="0024677F">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t>T</w:t>
      </w:r>
      <w:r w:rsidRPr="0024677F">
        <w:rPr>
          <w:rFonts w:asciiTheme="majorBidi" w:hAnsiTheme="majorBidi" w:cstheme="majorBidi"/>
          <w:b/>
          <w:bCs/>
          <w:color w:val="000000" w:themeColor="text1"/>
          <w:sz w:val="68"/>
          <w:szCs w:val="68"/>
        </w:rPr>
        <w:t xml:space="preserve">he </w:t>
      </w:r>
      <w:r>
        <w:rPr>
          <w:rFonts w:asciiTheme="majorBidi" w:hAnsiTheme="majorBidi" w:cstheme="majorBidi"/>
          <w:b/>
          <w:bCs/>
          <w:color w:val="000000" w:themeColor="text1"/>
          <w:sz w:val="68"/>
          <w:szCs w:val="68"/>
        </w:rPr>
        <w:t>D</w:t>
      </w:r>
      <w:r w:rsidRPr="0024677F">
        <w:rPr>
          <w:rFonts w:asciiTheme="majorBidi" w:hAnsiTheme="majorBidi" w:cstheme="majorBidi"/>
          <w:b/>
          <w:bCs/>
          <w:color w:val="000000" w:themeColor="text1"/>
          <w:sz w:val="68"/>
          <w:szCs w:val="68"/>
        </w:rPr>
        <w:t xml:space="preserve">esecration of Kever </w:t>
      </w:r>
    </w:p>
    <w:p w14:paraId="554CFBDB" w14:textId="0A383C77" w:rsidR="0024677F" w:rsidRDefault="0024677F" w:rsidP="0024677F">
      <w:pPr>
        <w:pStyle w:val="NoSpacing"/>
        <w:jc w:val="center"/>
        <w:rPr>
          <w:rFonts w:asciiTheme="majorBidi" w:hAnsiTheme="majorBidi" w:cstheme="majorBidi"/>
          <w:b/>
          <w:bCs/>
          <w:color w:val="000000" w:themeColor="text1"/>
          <w:sz w:val="68"/>
          <w:szCs w:val="68"/>
        </w:rPr>
      </w:pPr>
      <w:r w:rsidRPr="0024677F">
        <w:rPr>
          <w:rFonts w:asciiTheme="majorBidi" w:hAnsiTheme="majorBidi" w:cstheme="majorBidi"/>
          <w:b/>
          <w:bCs/>
          <w:color w:val="000000" w:themeColor="text1"/>
          <w:sz w:val="68"/>
          <w:szCs w:val="68"/>
        </w:rPr>
        <w:t xml:space="preserve">Yosef by the </w:t>
      </w:r>
      <w:r>
        <w:rPr>
          <w:rFonts w:asciiTheme="majorBidi" w:hAnsiTheme="majorBidi" w:cstheme="majorBidi"/>
          <w:b/>
          <w:bCs/>
          <w:color w:val="000000" w:themeColor="text1"/>
          <w:sz w:val="68"/>
          <w:szCs w:val="68"/>
        </w:rPr>
        <w:t xml:space="preserve">Palestinian </w:t>
      </w:r>
      <w:r w:rsidRPr="0024677F">
        <w:rPr>
          <w:rFonts w:asciiTheme="majorBidi" w:hAnsiTheme="majorBidi" w:cstheme="majorBidi"/>
          <w:b/>
          <w:bCs/>
          <w:color w:val="000000" w:themeColor="text1"/>
          <w:sz w:val="68"/>
          <w:szCs w:val="68"/>
        </w:rPr>
        <w:t>Arabs?</w:t>
      </w:r>
    </w:p>
    <w:p w14:paraId="4CCC1547" w14:textId="77777777" w:rsidR="007F0EC2" w:rsidRDefault="007F0EC2" w:rsidP="00943159">
      <w:pPr>
        <w:pStyle w:val="NoSpacing"/>
        <w:jc w:val="center"/>
        <w:rPr>
          <w:rFonts w:asciiTheme="majorBidi" w:hAnsiTheme="majorBidi" w:cstheme="majorBidi"/>
          <w:b/>
          <w:bCs/>
          <w:color w:val="000000" w:themeColor="text1"/>
          <w:sz w:val="8"/>
          <w:szCs w:val="8"/>
        </w:rPr>
      </w:pP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3812CE38" w14:textId="77777777" w:rsidR="008949B4" w:rsidRDefault="008949B4" w:rsidP="00943159">
      <w:pPr>
        <w:pStyle w:val="NoSpacing"/>
        <w:jc w:val="center"/>
        <w:rPr>
          <w:rStyle w:val="Hyperlink"/>
          <w:rFonts w:asciiTheme="majorBidi" w:hAnsiTheme="majorBidi" w:cstheme="majorBidi"/>
          <w:i/>
          <w:iCs/>
          <w:color w:val="000000" w:themeColor="text1"/>
          <w:sz w:val="28"/>
          <w:szCs w:val="28"/>
        </w:rPr>
      </w:pPr>
    </w:p>
    <w:p w14:paraId="1162EF08" w14:textId="77777777" w:rsidR="0024677F" w:rsidRDefault="0024677F" w:rsidP="0024677F">
      <w:pPr>
        <w:pStyle w:val="NoSpacing"/>
        <w:ind w:firstLine="720"/>
        <w:jc w:val="both"/>
        <w:rPr>
          <w:rFonts w:asciiTheme="majorBidi" w:hAnsiTheme="majorBidi" w:cstheme="majorBidi"/>
          <w:sz w:val="28"/>
          <w:szCs w:val="28"/>
          <w:lang w:bidi="he-IL"/>
        </w:rPr>
      </w:pPr>
      <w:r w:rsidRPr="0024677F">
        <w:rPr>
          <w:rFonts w:asciiTheme="majorBidi" w:hAnsiTheme="majorBidi" w:cstheme="majorBidi"/>
          <w:sz w:val="28"/>
          <w:szCs w:val="28"/>
          <w:lang w:bidi="he-IL"/>
        </w:rPr>
        <w:t xml:space="preserve">We can learn that the Arabs are here to destroy everything that they can. I’ll tell you a little story. Once upon a time there was a rabbi who said that the Prime Minister of Medinas Yisroel is a rodef; by yielding so much to the Arabs he’s causing us to lose a great deal of Jewish lives so he’s a rodef. </w:t>
      </w:r>
    </w:p>
    <w:p w14:paraId="47434E56" w14:textId="1B78C3BA" w:rsidR="0024677F" w:rsidRPr="0024677F" w:rsidRDefault="0024677F" w:rsidP="0024677F">
      <w:pPr>
        <w:pStyle w:val="NoSpacing"/>
        <w:ind w:firstLine="720"/>
        <w:jc w:val="both"/>
        <w:rPr>
          <w:rFonts w:asciiTheme="majorBidi" w:hAnsiTheme="majorBidi" w:cstheme="majorBidi"/>
          <w:sz w:val="28"/>
          <w:szCs w:val="28"/>
          <w:lang w:bidi="he-IL"/>
        </w:rPr>
      </w:pPr>
      <w:r w:rsidRPr="0024677F">
        <w:rPr>
          <w:rFonts w:asciiTheme="majorBidi" w:hAnsiTheme="majorBidi" w:cstheme="majorBidi"/>
          <w:sz w:val="28"/>
          <w:szCs w:val="28"/>
          <w:lang w:bidi="he-IL"/>
        </w:rPr>
        <w:t>So</w:t>
      </w:r>
      <w:r>
        <w:rPr>
          <w:rFonts w:asciiTheme="majorBidi" w:hAnsiTheme="majorBidi" w:cstheme="majorBidi"/>
          <w:sz w:val="28"/>
          <w:szCs w:val="28"/>
          <w:lang w:bidi="he-IL"/>
        </w:rPr>
        <w:t>,</w:t>
      </w:r>
      <w:r w:rsidRPr="0024677F">
        <w:rPr>
          <w:rFonts w:asciiTheme="majorBidi" w:hAnsiTheme="majorBidi" w:cstheme="majorBidi"/>
          <w:sz w:val="28"/>
          <w:szCs w:val="28"/>
          <w:lang w:bidi="he-IL"/>
        </w:rPr>
        <w:t xml:space="preserve"> somebody put one and one together and shot the Prime Minister. The Prime Minister of Medinas Yisroel was shot and killed by someone. And now the whole world was up in arms against this rabbi. “Look what you did! You caused a man to shoot the Prime Minister!” They don’t realize, however, that the rabbi was right.</w:t>
      </w:r>
    </w:p>
    <w:p w14:paraId="348E89BB" w14:textId="77777777" w:rsidR="0024677F" w:rsidRDefault="0024677F" w:rsidP="0024677F">
      <w:pPr>
        <w:pStyle w:val="NoSpacing"/>
        <w:ind w:firstLine="720"/>
        <w:jc w:val="both"/>
        <w:rPr>
          <w:rFonts w:asciiTheme="majorBidi" w:hAnsiTheme="majorBidi" w:cstheme="majorBidi"/>
          <w:sz w:val="28"/>
          <w:szCs w:val="28"/>
          <w:lang w:bidi="he-IL"/>
        </w:rPr>
      </w:pPr>
      <w:r w:rsidRPr="0024677F">
        <w:rPr>
          <w:rFonts w:asciiTheme="majorBidi" w:hAnsiTheme="majorBidi" w:cstheme="majorBidi"/>
          <w:sz w:val="28"/>
          <w:szCs w:val="28"/>
          <w:lang w:bidi="he-IL"/>
        </w:rPr>
        <w:t xml:space="preserve">At that time the Prime Minister had begun to yield to the Arabs. He was willing to give them certain concessions in order to appease them so that they shouldn’t commit acts of violence against Jews, that they should make peace. That was a terrible mistake. You don’t make concessions with violent people in order to achieve peace. </w:t>
      </w:r>
    </w:p>
    <w:p w14:paraId="406E45A1" w14:textId="77777777" w:rsidR="0024677F" w:rsidRDefault="0024677F" w:rsidP="0024677F">
      <w:pPr>
        <w:pStyle w:val="NoSpacing"/>
        <w:ind w:firstLine="720"/>
        <w:jc w:val="both"/>
        <w:rPr>
          <w:rFonts w:asciiTheme="majorBidi" w:hAnsiTheme="majorBidi" w:cstheme="majorBidi"/>
          <w:sz w:val="28"/>
          <w:szCs w:val="28"/>
          <w:lang w:bidi="he-IL"/>
        </w:rPr>
      </w:pPr>
      <w:r w:rsidRPr="0024677F">
        <w:rPr>
          <w:rFonts w:asciiTheme="majorBidi" w:hAnsiTheme="majorBidi" w:cstheme="majorBidi"/>
          <w:sz w:val="28"/>
          <w:szCs w:val="28"/>
          <w:lang w:bidi="he-IL"/>
        </w:rPr>
        <w:t xml:space="preserve">Let the other side make the concessions. “First you behave,” the Arabs have to be told. “If you behave, then we’ll see.” Don’t make any concessions until they behave. But he made concessions and they weren’t behaving yet. And he went </w:t>
      </w:r>
      <w:r w:rsidRPr="0024677F">
        <w:rPr>
          <w:rFonts w:asciiTheme="majorBidi" w:hAnsiTheme="majorBidi" w:cstheme="majorBidi"/>
          <w:sz w:val="28"/>
          <w:szCs w:val="28"/>
          <w:lang w:bidi="he-IL"/>
        </w:rPr>
        <w:lastRenderedPageBreak/>
        <w:t xml:space="preserve">further and further and further and today they’re willing to give away almost everything. </w:t>
      </w:r>
    </w:p>
    <w:p w14:paraId="7C2111A7" w14:textId="5B46A67F" w:rsidR="0024677F" w:rsidRPr="0024677F" w:rsidRDefault="0024677F" w:rsidP="0024677F">
      <w:pPr>
        <w:pStyle w:val="NoSpacing"/>
        <w:ind w:firstLine="720"/>
        <w:jc w:val="both"/>
        <w:rPr>
          <w:rFonts w:asciiTheme="majorBidi" w:hAnsiTheme="majorBidi" w:cstheme="majorBidi"/>
          <w:sz w:val="28"/>
          <w:szCs w:val="28"/>
          <w:lang w:bidi="he-IL"/>
        </w:rPr>
      </w:pPr>
      <w:r w:rsidRPr="0024677F">
        <w:rPr>
          <w:rFonts w:asciiTheme="majorBidi" w:hAnsiTheme="majorBidi" w:cstheme="majorBidi"/>
          <w:sz w:val="28"/>
          <w:szCs w:val="28"/>
          <w:lang w:bidi="he-IL"/>
        </w:rPr>
        <w:t xml:space="preserve">Barak is willing to give away parts of </w:t>
      </w:r>
      <w:proofErr w:type="spellStart"/>
      <w:r w:rsidRPr="0024677F">
        <w:rPr>
          <w:rFonts w:asciiTheme="majorBidi" w:hAnsiTheme="majorBidi" w:cstheme="majorBidi"/>
          <w:sz w:val="28"/>
          <w:szCs w:val="28"/>
          <w:lang w:bidi="he-IL"/>
        </w:rPr>
        <w:t>Yerushalayim</w:t>
      </w:r>
      <w:proofErr w:type="spellEnd"/>
      <w:r w:rsidRPr="0024677F">
        <w:rPr>
          <w:rFonts w:asciiTheme="majorBidi" w:hAnsiTheme="majorBidi" w:cstheme="majorBidi"/>
          <w:sz w:val="28"/>
          <w:szCs w:val="28"/>
          <w:lang w:bidi="he-IL"/>
        </w:rPr>
        <w:t>. And therefore, today, the Arabs see that it pays to make trouble. The more they commit acts of terror, the more they can gain opportunities to bargain. And the goyim go along with this. The goyim like the idea of taking away from the Am Yisroel and giving to the Arabs.</w:t>
      </w:r>
    </w:p>
    <w:p w14:paraId="3E1F17FA" w14:textId="6FB0CB32" w:rsidR="00E97946" w:rsidRDefault="0024677F" w:rsidP="0024677F">
      <w:pPr>
        <w:pStyle w:val="NoSpacing"/>
        <w:ind w:firstLine="720"/>
        <w:jc w:val="both"/>
        <w:rPr>
          <w:rFonts w:asciiTheme="majorBidi" w:hAnsiTheme="majorBidi" w:cstheme="majorBidi"/>
          <w:sz w:val="28"/>
          <w:szCs w:val="28"/>
          <w:lang w:bidi="he-IL"/>
        </w:rPr>
      </w:pPr>
      <w:r w:rsidRPr="0024677F">
        <w:rPr>
          <w:rFonts w:asciiTheme="majorBidi" w:hAnsiTheme="majorBidi" w:cstheme="majorBidi"/>
          <w:sz w:val="28"/>
          <w:szCs w:val="28"/>
          <w:lang w:bidi="he-IL"/>
        </w:rPr>
        <w:t xml:space="preserve">Now, I don’t say that you have to make a </w:t>
      </w:r>
      <w:proofErr w:type="spellStart"/>
      <w:r w:rsidRPr="0024677F">
        <w:rPr>
          <w:rFonts w:asciiTheme="majorBidi" w:hAnsiTheme="majorBidi" w:cstheme="majorBidi"/>
          <w:sz w:val="28"/>
          <w:szCs w:val="28"/>
          <w:lang w:bidi="he-IL"/>
        </w:rPr>
        <w:t>milchamah</w:t>
      </w:r>
      <w:proofErr w:type="spellEnd"/>
      <w:r w:rsidRPr="0024677F">
        <w:rPr>
          <w:rFonts w:asciiTheme="majorBidi" w:hAnsiTheme="majorBidi" w:cstheme="majorBidi"/>
          <w:sz w:val="28"/>
          <w:szCs w:val="28"/>
          <w:lang w:bidi="he-IL"/>
        </w:rPr>
        <w:t xml:space="preserve"> but you have a right to protect the security of your citizens. I’m not a patriot of Medinas Yisroel but it’s wrong to yield. Don’t give away any land until you see that they, first of all, behave. If they behave, then we’ll see what to do. But before that, while they are still committing acts of terror, there can be no kind of concessions at all. </w:t>
      </w:r>
    </w:p>
    <w:p w14:paraId="4EA5959C" w14:textId="77777777" w:rsidR="0024677F" w:rsidRDefault="0024677F" w:rsidP="00E97946">
      <w:pPr>
        <w:pStyle w:val="NoSpacing"/>
        <w:jc w:val="both"/>
        <w:rPr>
          <w:rFonts w:asciiTheme="majorBidi" w:hAnsiTheme="majorBidi" w:cstheme="majorBidi"/>
          <w:sz w:val="28"/>
          <w:szCs w:val="28"/>
          <w:lang w:bidi="he-IL"/>
        </w:rPr>
      </w:pPr>
    </w:p>
    <w:p w14:paraId="34D38375" w14:textId="108F976C" w:rsidR="00E97946" w:rsidRPr="00E97946" w:rsidRDefault="00E97946" w:rsidP="00E97946">
      <w:pPr>
        <w:pStyle w:val="NoSpacing"/>
        <w:jc w:val="both"/>
        <w:rPr>
          <w:rStyle w:val="Hyperlink"/>
          <w:rFonts w:asciiTheme="majorBidi" w:hAnsiTheme="majorBidi" w:cstheme="majorBidi"/>
          <w:i/>
          <w:iCs/>
          <w:color w:val="000000" w:themeColor="text1"/>
          <w:sz w:val="28"/>
          <w:szCs w:val="28"/>
          <w:u w:val="none"/>
        </w:rPr>
      </w:pPr>
      <w:r w:rsidRPr="00E97946">
        <w:rPr>
          <w:rStyle w:val="Hyperlink"/>
          <w:rFonts w:asciiTheme="majorBidi" w:hAnsiTheme="majorBidi" w:cstheme="majorBidi"/>
          <w:i/>
          <w:iCs/>
          <w:color w:val="000000" w:themeColor="text1"/>
          <w:sz w:val="28"/>
          <w:szCs w:val="28"/>
          <w:u w:val="none"/>
        </w:rPr>
        <w:t>Reprinted from a recent email of Toras Avigdor. (Tape #E-</w:t>
      </w:r>
      <w:r w:rsidR="0024677F">
        <w:rPr>
          <w:rStyle w:val="Hyperlink"/>
          <w:rFonts w:asciiTheme="majorBidi" w:hAnsiTheme="majorBidi" w:cstheme="majorBidi"/>
          <w:i/>
          <w:iCs/>
          <w:color w:val="000000" w:themeColor="text1"/>
          <w:sz w:val="28"/>
          <w:szCs w:val="28"/>
          <w:u w:val="none"/>
        </w:rPr>
        <w:t>229</w:t>
      </w:r>
      <w:r w:rsidRPr="00E97946">
        <w:rPr>
          <w:rStyle w:val="Hyperlink"/>
          <w:rFonts w:asciiTheme="majorBidi" w:hAnsiTheme="majorBidi" w:cstheme="majorBidi"/>
          <w:i/>
          <w:iCs/>
          <w:color w:val="000000" w:themeColor="text1"/>
          <w:sz w:val="28"/>
          <w:szCs w:val="28"/>
          <w:u w:val="none"/>
        </w:rPr>
        <w:t xml:space="preserve">, </w:t>
      </w:r>
      <w:r w:rsidR="0024677F">
        <w:rPr>
          <w:rStyle w:val="Hyperlink"/>
          <w:rFonts w:asciiTheme="majorBidi" w:hAnsiTheme="majorBidi" w:cstheme="majorBidi"/>
          <w:i/>
          <w:iCs/>
          <w:color w:val="000000" w:themeColor="text1"/>
          <w:sz w:val="28"/>
          <w:szCs w:val="28"/>
          <w:u w:val="none"/>
        </w:rPr>
        <w:t>Octo</w:t>
      </w:r>
      <w:r w:rsidRPr="00E97946">
        <w:rPr>
          <w:rStyle w:val="Hyperlink"/>
          <w:rFonts w:asciiTheme="majorBidi" w:hAnsiTheme="majorBidi" w:cstheme="majorBidi"/>
          <w:i/>
          <w:iCs/>
          <w:color w:val="000000" w:themeColor="text1"/>
          <w:sz w:val="28"/>
          <w:szCs w:val="28"/>
          <w:u w:val="none"/>
        </w:rPr>
        <w:t xml:space="preserve">ber </w:t>
      </w:r>
      <w:r w:rsidR="0024677F">
        <w:rPr>
          <w:rStyle w:val="Hyperlink"/>
          <w:rFonts w:asciiTheme="majorBidi" w:hAnsiTheme="majorBidi" w:cstheme="majorBidi"/>
          <w:i/>
          <w:iCs/>
          <w:color w:val="000000" w:themeColor="text1"/>
          <w:sz w:val="28"/>
          <w:szCs w:val="28"/>
          <w:u w:val="none"/>
        </w:rPr>
        <w:t>2000</w:t>
      </w:r>
      <w:r w:rsidRPr="00E97946">
        <w:rPr>
          <w:rStyle w:val="Hyperlink"/>
          <w:rFonts w:asciiTheme="majorBidi" w:hAnsiTheme="majorBidi" w:cstheme="majorBidi"/>
          <w:i/>
          <w:iCs/>
          <w:color w:val="000000" w:themeColor="text1"/>
          <w:sz w:val="28"/>
          <w:szCs w:val="28"/>
          <w:u w:val="none"/>
        </w:rPr>
        <w:t>.)</w:t>
      </w:r>
    </w:p>
    <w:p w14:paraId="57B423F0" w14:textId="77777777" w:rsidR="00E97946" w:rsidRPr="00E97946" w:rsidRDefault="00E97946" w:rsidP="00E97946">
      <w:pPr>
        <w:pStyle w:val="NoSpacing"/>
        <w:jc w:val="both"/>
        <w:rPr>
          <w:rFonts w:asciiTheme="majorBidi" w:hAnsiTheme="majorBidi" w:cstheme="majorBidi"/>
          <w:sz w:val="28"/>
          <w:szCs w:val="28"/>
          <w:lang w:bidi="he-IL"/>
        </w:rPr>
      </w:pPr>
    </w:p>
    <w:p w14:paraId="11F0EB0A" w14:textId="745CCC17" w:rsidR="00656A9E" w:rsidRPr="00656A9E" w:rsidRDefault="00656A9E" w:rsidP="00656A9E">
      <w:pPr>
        <w:pStyle w:val="NoSpacing"/>
        <w:jc w:val="center"/>
        <w:rPr>
          <w:rFonts w:asciiTheme="majorBidi" w:hAnsiTheme="majorBidi" w:cstheme="majorBidi"/>
          <w:b/>
          <w:bCs/>
          <w:sz w:val="72"/>
          <w:szCs w:val="72"/>
        </w:rPr>
      </w:pPr>
      <w:r w:rsidRPr="00656A9E">
        <w:rPr>
          <w:rFonts w:asciiTheme="majorBidi" w:hAnsiTheme="majorBidi" w:cstheme="majorBidi"/>
          <w:b/>
          <w:bCs/>
          <w:sz w:val="72"/>
          <w:szCs w:val="72"/>
        </w:rPr>
        <w:t>Thoughts that Count</w:t>
      </w:r>
    </w:p>
    <w:p w14:paraId="2230F2C1" w14:textId="020842A2" w:rsidR="00656A9E" w:rsidRPr="00656A9E" w:rsidRDefault="00656A9E" w:rsidP="00656A9E">
      <w:pPr>
        <w:pStyle w:val="NoSpacing"/>
        <w:jc w:val="center"/>
        <w:rPr>
          <w:rFonts w:asciiTheme="majorBidi" w:hAnsiTheme="majorBidi" w:cstheme="majorBidi"/>
          <w:b/>
          <w:bCs/>
          <w:sz w:val="72"/>
          <w:szCs w:val="72"/>
        </w:rPr>
      </w:pPr>
      <w:r w:rsidRPr="00656A9E">
        <w:rPr>
          <w:rFonts w:asciiTheme="majorBidi" w:hAnsiTheme="majorBidi" w:cstheme="majorBidi"/>
          <w:b/>
          <w:bCs/>
          <w:sz w:val="72"/>
          <w:szCs w:val="72"/>
        </w:rPr>
        <w:t>for Parsha Vayigash</w:t>
      </w:r>
    </w:p>
    <w:p w14:paraId="341BC7AE" w14:textId="77777777" w:rsidR="00656A9E" w:rsidRPr="00656A9E" w:rsidRDefault="00656A9E" w:rsidP="00656A9E">
      <w:pPr>
        <w:jc w:val="center"/>
        <w:rPr>
          <w:rFonts w:asciiTheme="majorBidi" w:hAnsiTheme="majorBidi" w:cstheme="majorBidi"/>
          <w:sz w:val="28"/>
          <w:szCs w:val="28"/>
        </w:rPr>
      </w:pPr>
    </w:p>
    <w:p w14:paraId="28C81AFB" w14:textId="77777777" w:rsidR="00656A9E" w:rsidRPr="002071B0" w:rsidRDefault="00656A9E" w:rsidP="00656A9E">
      <w:pPr>
        <w:pStyle w:val="NoSpacing"/>
        <w:ind w:firstLine="720"/>
        <w:jc w:val="both"/>
        <w:rPr>
          <w:rFonts w:asciiTheme="majorBidi" w:hAnsiTheme="majorBidi" w:cstheme="majorBidi"/>
          <w:color w:val="000000" w:themeColor="text1"/>
          <w:sz w:val="28"/>
          <w:szCs w:val="28"/>
        </w:rPr>
      </w:pPr>
      <w:r w:rsidRPr="002071B0">
        <w:rPr>
          <w:rFonts w:asciiTheme="majorBidi" w:hAnsiTheme="majorBidi" w:cstheme="majorBidi"/>
          <w:i/>
          <w:iCs/>
          <w:color w:val="000000" w:themeColor="text1"/>
          <w:sz w:val="28"/>
          <w:szCs w:val="28"/>
        </w:rPr>
        <w:t>Hurry back to my father and say to him...G-d has made me lord (</w:t>
      </w:r>
      <w:proofErr w:type="spellStart"/>
      <w:r w:rsidRPr="002071B0">
        <w:rPr>
          <w:rFonts w:asciiTheme="majorBidi" w:hAnsiTheme="majorBidi" w:cstheme="majorBidi"/>
          <w:i/>
          <w:iCs/>
          <w:color w:val="000000" w:themeColor="text1"/>
          <w:sz w:val="28"/>
          <w:szCs w:val="28"/>
        </w:rPr>
        <w:t>samani</w:t>
      </w:r>
      <w:proofErr w:type="spellEnd"/>
      <w:r w:rsidRPr="002071B0">
        <w:rPr>
          <w:rFonts w:asciiTheme="majorBidi" w:hAnsiTheme="majorBidi" w:cstheme="majorBidi"/>
          <w:i/>
          <w:iCs/>
          <w:color w:val="000000" w:themeColor="text1"/>
          <w:sz w:val="28"/>
          <w:szCs w:val="28"/>
        </w:rPr>
        <w:t xml:space="preserve">) over all of Egypt </w:t>
      </w:r>
      <w:r w:rsidRPr="002071B0">
        <w:rPr>
          <w:rFonts w:asciiTheme="majorBidi" w:hAnsiTheme="majorBidi" w:cstheme="majorBidi"/>
          <w:color w:val="000000" w:themeColor="text1"/>
          <w:sz w:val="28"/>
          <w:szCs w:val="28"/>
        </w:rPr>
        <w:t>(Gen. 45:9)</w:t>
      </w:r>
    </w:p>
    <w:p w14:paraId="1FBFCE93" w14:textId="77777777" w:rsidR="00656A9E" w:rsidRPr="002071B0" w:rsidRDefault="00656A9E" w:rsidP="00656A9E">
      <w:pPr>
        <w:pStyle w:val="NoSpacing"/>
        <w:ind w:firstLine="720"/>
        <w:jc w:val="both"/>
        <w:rPr>
          <w:rFonts w:asciiTheme="majorBidi" w:hAnsiTheme="majorBidi" w:cstheme="majorBidi"/>
          <w:color w:val="000000" w:themeColor="text1"/>
          <w:sz w:val="28"/>
          <w:szCs w:val="28"/>
        </w:rPr>
      </w:pPr>
      <w:r w:rsidRPr="002071B0">
        <w:rPr>
          <w:rFonts w:asciiTheme="majorBidi" w:hAnsiTheme="majorBidi" w:cstheme="majorBidi"/>
          <w:color w:val="000000" w:themeColor="text1"/>
          <w:sz w:val="28"/>
          <w:szCs w:val="28"/>
        </w:rPr>
        <w:t xml:space="preserve">The intention was not that Jacob would be pleased to learn that Joseph now occupied a high political position. Rather, </w:t>
      </w:r>
      <w:proofErr w:type="spellStart"/>
      <w:r w:rsidRPr="002071B0">
        <w:rPr>
          <w:rFonts w:asciiTheme="majorBidi" w:hAnsiTheme="majorBidi" w:cstheme="majorBidi"/>
          <w:color w:val="000000" w:themeColor="text1"/>
          <w:sz w:val="28"/>
          <w:szCs w:val="28"/>
        </w:rPr>
        <w:t>samani</w:t>
      </w:r>
      <w:proofErr w:type="spellEnd"/>
      <w:r w:rsidRPr="002071B0">
        <w:rPr>
          <w:rFonts w:asciiTheme="majorBidi" w:hAnsiTheme="majorBidi" w:cstheme="majorBidi"/>
          <w:color w:val="000000" w:themeColor="text1"/>
          <w:sz w:val="28"/>
          <w:szCs w:val="28"/>
        </w:rPr>
        <w:t xml:space="preserve"> can also be translated "I put" - that through me, Joseph, G-d's name has been publicized and made great throughout the land of Egypt. Indeed, such a message would surely bring immense joy to Jacob. </w:t>
      </w:r>
      <w:r w:rsidRPr="002071B0">
        <w:rPr>
          <w:rFonts w:asciiTheme="majorBidi" w:hAnsiTheme="majorBidi" w:cstheme="majorBidi"/>
          <w:i/>
          <w:iCs/>
          <w:color w:val="000000" w:themeColor="text1"/>
          <w:sz w:val="28"/>
          <w:szCs w:val="28"/>
        </w:rPr>
        <w:t xml:space="preserve">(Rabbi Yisrael of </w:t>
      </w:r>
      <w:proofErr w:type="spellStart"/>
      <w:r w:rsidRPr="002071B0">
        <w:rPr>
          <w:rFonts w:asciiTheme="majorBidi" w:hAnsiTheme="majorBidi" w:cstheme="majorBidi"/>
          <w:i/>
          <w:iCs/>
          <w:color w:val="000000" w:themeColor="text1"/>
          <w:sz w:val="28"/>
          <w:szCs w:val="28"/>
        </w:rPr>
        <w:t>Ruzhin</w:t>
      </w:r>
      <w:proofErr w:type="spellEnd"/>
      <w:r w:rsidRPr="002071B0">
        <w:rPr>
          <w:rFonts w:asciiTheme="majorBidi" w:hAnsiTheme="majorBidi" w:cstheme="majorBidi"/>
          <w:i/>
          <w:iCs/>
          <w:color w:val="000000" w:themeColor="text1"/>
          <w:sz w:val="28"/>
          <w:szCs w:val="28"/>
        </w:rPr>
        <w:t>)</w:t>
      </w:r>
    </w:p>
    <w:p w14:paraId="1C64AA82" w14:textId="77777777" w:rsidR="00656A9E" w:rsidRDefault="00656A9E" w:rsidP="00656A9E">
      <w:pPr>
        <w:pStyle w:val="NoSpacing"/>
        <w:jc w:val="both"/>
        <w:rPr>
          <w:rFonts w:asciiTheme="majorBidi" w:hAnsiTheme="majorBidi" w:cstheme="majorBidi"/>
          <w:color w:val="000000" w:themeColor="text1"/>
          <w:sz w:val="28"/>
          <w:szCs w:val="28"/>
        </w:rPr>
      </w:pPr>
    </w:p>
    <w:p w14:paraId="5CEDED2E" w14:textId="77777777" w:rsidR="00656A9E" w:rsidRPr="002071B0" w:rsidRDefault="00656A9E" w:rsidP="00656A9E">
      <w:pPr>
        <w:pStyle w:val="NoSpacing"/>
        <w:ind w:firstLine="720"/>
        <w:jc w:val="both"/>
        <w:rPr>
          <w:rFonts w:asciiTheme="majorBidi" w:hAnsiTheme="majorBidi" w:cstheme="majorBidi"/>
          <w:color w:val="000000" w:themeColor="text1"/>
          <w:sz w:val="28"/>
          <w:szCs w:val="28"/>
        </w:rPr>
      </w:pPr>
      <w:r w:rsidRPr="002071B0">
        <w:rPr>
          <w:rFonts w:asciiTheme="majorBidi" w:hAnsiTheme="majorBidi" w:cstheme="majorBidi"/>
          <w:i/>
          <w:iCs/>
          <w:color w:val="000000" w:themeColor="text1"/>
          <w:sz w:val="28"/>
          <w:szCs w:val="28"/>
        </w:rPr>
        <w:t>Here is seed for you, that you sow the land</w:t>
      </w:r>
      <w:r w:rsidRPr="002071B0">
        <w:rPr>
          <w:rFonts w:asciiTheme="majorBidi" w:hAnsiTheme="majorBidi" w:cstheme="majorBidi"/>
          <w:color w:val="000000" w:themeColor="text1"/>
          <w:sz w:val="28"/>
          <w:szCs w:val="28"/>
        </w:rPr>
        <w:t xml:space="preserve"> (Gen. 47:23)</w:t>
      </w:r>
    </w:p>
    <w:p w14:paraId="2EB0E124" w14:textId="77777777" w:rsidR="00656A9E" w:rsidRDefault="00656A9E" w:rsidP="00656A9E">
      <w:pPr>
        <w:pStyle w:val="NoSpacing"/>
        <w:ind w:firstLine="720"/>
        <w:jc w:val="both"/>
        <w:rPr>
          <w:rFonts w:asciiTheme="majorBidi" w:hAnsiTheme="majorBidi" w:cstheme="majorBidi"/>
          <w:i/>
          <w:iCs/>
          <w:color w:val="000000" w:themeColor="text1"/>
          <w:sz w:val="28"/>
          <w:szCs w:val="28"/>
        </w:rPr>
      </w:pPr>
      <w:r w:rsidRPr="002071B0">
        <w:rPr>
          <w:rFonts w:asciiTheme="majorBidi" w:hAnsiTheme="majorBidi" w:cstheme="majorBidi"/>
          <w:color w:val="000000" w:themeColor="text1"/>
          <w:sz w:val="28"/>
          <w:szCs w:val="28"/>
        </w:rPr>
        <w:t xml:space="preserve">In every generation there is one "Joseph," a single </w:t>
      </w:r>
      <w:proofErr w:type="spellStart"/>
      <w:r w:rsidRPr="002071B0">
        <w:rPr>
          <w:rFonts w:asciiTheme="majorBidi" w:hAnsiTheme="majorBidi" w:cstheme="majorBidi"/>
          <w:color w:val="000000" w:themeColor="text1"/>
          <w:sz w:val="28"/>
          <w:szCs w:val="28"/>
        </w:rPr>
        <w:t>tzadik</w:t>
      </w:r>
      <w:proofErr w:type="spellEnd"/>
      <w:r w:rsidRPr="002071B0">
        <w:rPr>
          <w:rFonts w:asciiTheme="majorBidi" w:hAnsiTheme="majorBidi" w:cstheme="majorBidi"/>
          <w:color w:val="000000" w:themeColor="text1"/>
          <w:sz w:val="28"/>
          <w:szCs w:val="28"/>
        </w:rPr>
        <w:t xml:space="preserve"> (righteous person) who empowers and encourages all the members of the Jewish people in their service of G-d. Nonetheless, a person mustn't rely on the strengths he receives passively, for a Jew must also "sow the land" under his own effort. </w:t>
      </w:r>
      <w:r w:rsidRPr="002071B0">
        <w:rPr>
          <w:rFonts w:asciiTheme="majorBidi" w:hAnsiTheme="majorBidi" w:cstheme="majorBidi"/>
          <w:i/>
          <w:iCs/>
          <w:color w:val="000000" w:themeColor="text1"/>
          <w:sz w:val="28"/>
          <w:szCs w:val="28"/>
        </w:rPr>
        <w:t xml:space="preserve">(The </w:t>
      </w:r>
      <w:r>
        <w:rPr>
          <w:rFonts w:asciiTheme="majorBidi" w:hAnsiTheme="majorBidi" w:cstheme="majorBidi"/>
          <w:i/>
          <w:iCs/>
          <w:color w:val="000000" w:themeColor="text1"/>
          <w:sz w:val="28"/>
          <w:szCs w:val="28"/>
        </w:rPr>
        <w:t xml:space="preserve">Lubavitcher </w:t>
      </w:r>
      <w:r w:rsidRPr="002071B0">
        <w:rPr>
          <w:rFonts w:asciiTheme="majorBidi" w:hAnsiTheme="majorBidi" w:cstheme="majorBidi"/>
          <w:i/>
          <w:iCs/>
          <w:color w:val="000000" w:themeColor="text1"/>
          <w:sz w:val="28"/>
          <w:szCs w:val="28"/>
        </w:rPr>
        <w:t>Rebbe)</w:t>
      </w:r>
    </w:p>
    <w:p w14:paraId="06D1C706" w14:textId="77777777" w:rsidR="00656A9E" w:rsidRDefault="00656A9E" w:rsidP="00656A9E">
      <w:pPr>
        <w:pStyle w:val="NoSpacing"/>
        <w:jc w:val="both"/>
        <w:rPr>
          <w:rFonts w:asciiTheme="majorBidi" w:hAnsiTheme="majorBidi" w:cstheme="majorBidi"/>
          <w:i/>
          <w:iCs/>
          <w:color w:val="000000" w:themeColor="text1"/>
          <w:sz w:val="28"/>
          <w:szCs w:val="28"/>
        </w:rPr>
      </w:pPr>
    </w:p>
    <w:p w14:paraId="2869C753" w14:textId="7D8484B9" w:rsidR="00656A9E" w:rsidRPr="002071B0" w:rsidRDefault="00656A9E" w:rsidP="00656A9E">
      <w:pPr>
        <w:pStyle w:val="NoSpacing"/>
        <w:jc w:val="both"/>
        <w:rPr>
          <w:rFonts w:asciiTheme="majorBidi" w:hAnsiTheme="majorBidi" w:cstheme="majorBidi"/>
          <w:color w:val="000000" w:themeColor="text1"/>
          <w:sz w:val="28"/>
          <w:szCs w:val="28"/>
        </w:rPr>
      </w:pPr>
      <w:r w:rsidRPr="00B72815">
        <w:rPr>
          <w:rFonts w:asciiTheme="majorBidi" w:hAnsiTheme="majorBidi" w:cstheme="majorBidi"/>
          <w:i/>
          <w:iCs/>
          <w:color w:val="000000" w:themeColor="text1"/>
          <w:sz w:val="28"/>
          <w:szCs w:val="28"/>
          <w:lang w:bidi="he-IL"/>
        </w:rPr>
        <w:t xml:space="preserve">Reprinted from the </w:t>
      </w:r>
      <w:proofErr w:type="spellStart"/>
      <w:r w:rsidRPr="00B72815">
        <w:rPr>
          <w:rFonts w:asciiTheme="majorBidi" w:hAnsiTheme="majorBidi" w:cstheme="majorBidi"/>
          <w:i/>
          <w:iCs/>
          <w:color w:val="000000" w:themeColor="text1"/>
          <w:sz w:val="28"/>
          <w:szCs w:val="28"/>
          <w:lang w:bidi="he-IL"/>
        </w:rPr>
        <w:t>Parshat</w:t>
      </w:r>
      <w:proofErr w:type="spellEnd"/>
      <w:r w:rsidRPr="00B72815">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Vayigash</w:t>
      </w:r>
      <w:r w:rsidRPr="00B72815">
        <w:rPr>
          <w:rFonts w:asciiTheme="majorBidi" w:hAnsiTheme="majorBidi" w:cstheme="majorBidi"/>
          <w:i/>
          <w:iCs/>
          <w:color w:val="000000" w:themeColor="text1"/>
          <w:sz w:val="28"/>
          <w:szCs w:val="28"/>
          <w:lang w:bidi="he-IL"/>
        </w:rPr>
        <w:t xml:space="preserve"> 5761/2000 edition of </w:t>
      </w:r>
      <w:proofErr w:type="spellStart"/>
      <w:r w:rsidRPr="00B72815">
        <w:rPr>
          <w:rFonts w:asciiTheme="majorBidi" w:hAnsiTheme="majorBidi" w:cstheme="majorBidi"/>
          <w:i/>
          <w:iCs/>
          <w:color w:val="000000" w:themeColor="text1"/>
          <w:sz w:val="28"/>
          <w:szCs w:val="28"/>
          <w:lang w:bidi="he-IL"/>
        </w:rPr>
        <w:t>L’Chaim</w:t>
      </w:r>
      <w:proofErr w:type="spellEnd"/>
      <w:r w:rsidRPr="00B72815">
        <w:rPr>
          <w:rFonts w:asciiTheme="majorBidi" w:hAnsiTheme="majorBidi" w:cstheme="majorBidi"/>
          <w:i/>
          <w:iCs/>
          <w:color w:val="000000" w:themeColor="text1"/>
          <w:sz w:val="28"/>
          <w:szCs w:val="28"/>
          <w:lang w:bidi="he-IL"/>
        </w:rPr>
        <w:t>.</w:t>
      </w:r>
    </w:p>
    <w:p w14:paraId="52B9FD57" w14:textId="77777777" w:rsidR="00656A9E" w:rsidRPr="002071B0" w:rsidRDefault="00656A9E" w:rsidP="00656A9E">
      <w:pPr>
        <w:pStyle w:val="NoSpacing"/>
        <w:jc w:val="both"/>
        <w:rPr>
          <w:rFonts w:asciiTheme="majorBidi" w:hAnsiTheme="majorBidi" w:cstheme="majorBidi"/>
          <w:i/>
          <w:iCs/>
          <w:color w:val="000000" w:themeColor="text1"/>
          <w:sz w:val="28"/>
          <w:szCs w:val="28"/>
          <w:lang w:bidi="he-IL"/>
        </w:rPr>
      </w:pPr>
    </w:p>
    <w:p w14:paraId="4438D596" w14:textId="77777777" w:rsidR="00656A9E" w:rsidRPr="002071B0" w:rsidRDefault="00656A9E" w:rsidP="00656A9E">
      <w:pPr>
        <w:pStyle w:val="NoSpacing"/>
        <w:jc w:val="both"/>
        <w:rPr>
          <w:rFonts w:asciiTheme="majorBidi" w:hAnsiTheme="majorBidi" w:cstheme="majorBidi"/>
          <w:i/>
          <w:iCs/>
          <w:color w:val="000000" w:themeColor="text1"/>
          <w:sz w:val="28"/>
          <w:szCs w:val="28"/>
          <w:lang w:bidi="he-IL"/>
        </w:rPr>
      </w:pPr>
    </w:p>
    <w:p w14:paraId="5A1D944E" w14:textId="4ADDA550" w:rsidR="00640A14" w:rsidRDefault="00640A14">
      <w:r>
        <w:br w:type="page"/>
      </w:r>
    </w:p>
    <w:p w14:paraId="091A4296" w14:textId="7F662F41" w:rsidR="0078751C" w:rsidRPr="002071B0" w:rsidRDefault="002071B0" w:rsidP="00F3327D">
      <w:pPr>
        <w:pStyle w:val="NoSpacing"/>
        <w:jc w:val="center"/>
        <w:rPr>
          <w:rFonts w:asciiTheme="majorBidi" w:hAnsiTheme="majorBidi" w:cstheme="majorBidi"/>
          <w:b/>
          <w:bCs/>
          <w:color w:val="000000" w:themeColor="text1"/>
          <w:sz w:val="62"/>
          <w:szCs w:val="62"/>
          <w:lang w:bidi="he-IL"/>
        </w:rPr>
      </w:pPr>
      <w:r w:rsidRPr="002071B0">
        <w:rPr>
          <w:rFonts w:asciiTheme="majorBidi" w:hAnsiTheme="majorBidi" w:cstheme="majorBidi"/>
          <w:b/>
          <w:bCs/>
          <w:color w:val="000000" w:themeColor="text1"/>
          <w:sz w:val="62"/>
          <w:szCs w:val="62"/>
          <w:lang w:bidi="he-IL"/>
        </w:rPr>
        <w:lastRenderedPageBreak/>
        <w:t>Understanding the Role of Moshiach as Both King and Teacher of the Jews and the World</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1EDC47C7" w14:textId="77777777" w:rsidR="008949B4" w:rsidRDefault="008949B4" w:rsidP="008949B4">
      <w:pPr>
        <w:pStyle w:val="NoSpacing"/>
        <w:jc w:val="both"/>
        <w:rPr>
          <w:rFonts w:asciiTheme="majorBidi" w:hAnsiTheme="majorBidi" w:cstheme="majorBidi"/>
          <w:i/>
          <w:iCs/>
          <w:color w:val="000000" w:themeColor="text1"/>
          <w:sz w:val="28"/>
          <w:szCs w:val="28"/>
          <w:lang w:bidi="he-IL"/>
        </w:rPr>
      </w:pPr>
    </w:p>
    <w:p w14:paraId="52129DF1" w14:textId="77777777" w:rsidR="0078751C" w:rsidRP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shd w:val="clear" w:color="auto" w:fill="FFFFFF"/>
          <w:lang w:bidi="he-IL"/>
        </w:rPr>
        <w:t>The haftara for the portion of Vayigash states: "And David My servant will be king over them...and My servant David will be Nasi [prince] to them forever." As King David is alternately referred to as "king" and as "Nasi," it is important that we understand the difference between these two terms.</w:t>
      </w:r>
    </w:p>
    <w:p w14:paraId="2F41FFF1" w14:textId="77777777" w:rsidR="0078751C" w:rsidRP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lang w:bidi="he-IL"/>
        </w:rPr>
        <w:t>Moshiach, too, is referred to as "David." It states in the Book of Ezekiel, "And they will serve the L-</w:t>
      </w:r>
      <w:proofErr w:type="spellStart"/>
      <w:r w:rsidRPr="0078751C">
        <w:rPr>
          <w:rFonts w:asciiTheme="majorBidi" w:hAnsiTheme="majorBidi" w:cstheme="majorBidi"/>
          <w:sz w:val="28"/>
          <w:szCs w:val="28"/>
          <w:lang w:bidi="he-IL"/>
        </w:rPr>
        <w:t>rd</w:t>
      </w:r>
      <w:proofErr w:type="spellEnd"/>
      <w:r w:rsidRPr="0078751C">
        <w:rPr>
          <w:rFonts w:asciiTheme="majorBidi" w:hAnsiTheme="majorBidi" w:cstheme="majorBidi"/>
          <w:sz w:val="28"/>
          <w:szCs w:val="28"/>
          <w:lang w:bidi="he-IL"/>
        </w:rPr>
        <w:t xml:space="preserve"> their G-d and David their king, whom I will raise up to them." This is a reference to King Moshiach, who is a descendent of King David.</w:t>
      </w:r>
    </w:p>
    <w:p w14:paraId="12048EC7" w14:textId="77777777" w:rsidR="0078751C" w:rsidRP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lang w:bidi="he-IL"/>
        </w:rPr>
        <w:t>In his Laws of Kings, Maimonides enumerates the various functions of Moshiach: Moshiach will compel the Jewish people to follow Torah and mitzvot, wage the "battles of the L-</w:t>
      </w:r>
      <w:proofErr w:type="spellStart"/>
      <w:r w:rsidRPr="0078751C">
        <w:rPr>
          <w:rFonts w:asciiTheme="majorBidi" w:hAnsiTheme="majorBidi" w:cstheme="majorBidi"/>
          <w:sz w:val="28"/>
          <w:szCs w:val="28"/>
          <w:lang w:bidi="he-IL"/>
        </w:rPr>
        <w:t>rd</w:t>
      </w:r>
      <w:proofErr w:type="spellEnd"/>
      <w:r w:rsidRPr="0078751C">
        <w:rPr>
          <w:rFonts w:asciiTheme="majorBidi" w:hAnsiTheme="majorBidi" w:cstheme="majorBidi"/>
          <w:sz w:val="28"/>
          <w:szCs w:val="28"/>
          <w:lang w:bidi="he-IL"/>
        </w:rPr>
        <w:t>," rebuild the Holy Temple in Jerusalem, gather the Jewish exiles, and bring the whole world to worship the One true G-d. These functions, however, are not specific to Moshiach, but are the role of any Jewish king: to elevate the status of Judaism, and establish righteousness and justice.</w:t>
      </w:r>
    </w:p>
    <w:p w14:paraId="53E6340B" w14:textId="77777777" w:rsidR="0078751C" w:rsidRP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lang w:bidi="he-IL"/>
        </w:rPr>
        <w:t xml:space="preserve">At the same time, Moshiach's "job description" is also that of teacher. Not only Jews but gentiles will be guided by his advice and counsel, till "the entire world will be filled with G-d's wisdom, as the waters cover the sea." For this reason, </w:t>
      </w:r>
      <w:r w:rsidRPr="0078751C">
        <w:rPr>
          <w:rFonts w:asciiTheme="majorBidi" w:hAnsiTheme="majorBidi" w:cstheme="majorBidi"/>
          <w:sz w:val="28"/>
          <w:szCs w:val="28"/>
          <w:lang w:bidi="he-IL"/>
        </w:rPr>
        <w:lastRenderedPageBreak/>
        <w:t>Moshiach is also called "Nasi," the leader of the Sanhedrin (the supreme Jewish court and legislature), whose function was to teach Torah.</w:t>
      </w:r>
    </w:p>
    <w:p w14:paraId="41677C56" w14:textId="77777777" w:rsidR="0078751C" w:rsidRP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lang w:bidi="he-IL"/>
        </w:rPr>
        <w:t>As reflected in the verse in this week's haftara, King Moshiach will combine both of these aspects.</w:t>
      </w:r>
    </w:p>
    <w:p w14:paraId="218EEE61" w14:textId="77777777" w:rsid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lang w:bidi="he-IL"/>
        </w:rPr>
        <w:t xml:space="preserve">Significantly, the Torah refers to Moshiach as being "king over them." A king is on a superior spiritual level, and is therefore somewhat removed from the rest of the people. A Nasi, by contrast, exerts an influence on the people precisely by being close to them. </w:t>
      </w:r>
    </w:p>
    <w:p w14:paraId="3A19D020" w14:textId="233ACB1D" w:rsidR="0078751C" w:rsidRP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lang w:bidi="he-IL"/>
        </w:rPr>
        <w:t>By teaching them Torah, he enables them to understand its wisdom. True, the Nasi is spiritually exalted (the word itself is derived from the Hebrew meaning elevated), but his basic relationship with the people is one of closeness and proximity. For this reason, the Torah refers to Moshiach as being "Nasi to them forever," rather than "over them."</w:t>
      </w:r>
    </w:p>
    <w:p w14:paraId="0B523026" w14:textId="77777777" w:rsidR="0078751C" w:rsidRPr="0078751C" w:rsidRDefault="0078751C" w:rsidP="0078751C">
      <w:pPr>
        <w:pStyle w:val="NoSpacing"/>
        <w:ind w:firstLine="720"/>
        <w:jc w:val="both"/>
        <w:rPr>
          <w:rFonts w:asciiTheme="majorBidi" w:hAnsiTheme="majorBidi" w:cstheme="majorBidi"/>
          <w:sz w:val="28"/>
          <w:szCs w:val="28"/>
          <w:lang w:bidi="he-IL"/>
        </w:rPr>
      </w:pPr>
      <w:r w:rsidRPr="0078751C">
        <w:rPr>
          <w:rFonts w:asciiTheme="majorBidi" w:hAnsiTheme="majorBidi" w:cstheme="majorBidi"/>
          <w:sz w:val="28"/>
          <w:szCs w:val="28"/>
          <w:lang w:bidi="he-IL"/>
        </w:rPr>
        <w:t>When Moshiach is revealed, it will not be necessary for him to exert that much effort as "king" (i.e., wage battle against evil), as the world will already be sufficiently prepared. His main function will be as Nasi, teaching and guiding the world and disseminating Torah. It states accordingly, "My servant David will be Nasi to them forever," as Moshiach's eternal reign will be characterized primarily by this quality.</w:t>
      </w:r>
    </w:p>
    <w:p w14:paraId="246B2DF7" w14:textId="77777777" w:rsidR="00B72815" w:rsidRPr="0078751C" w:rsidRDefault="00B72815" w:rsidP="0078751C">
      <w:pPr>
        <w:pStyle w:val="NoSpacing"/>
        <w:jc w:val="both"/>
        <w:rPr>
          <w:rFonts w:asciiTheme="majorBidi" w:hAnsiTheme="majorBidi" w:cstheme="majorBidi"/>
          <w:i/>
          <w:iCs/>
          <w:color w:val="000000" w:themeColor="text1"/>
          <w:sz w:val="28"/>
          <w:szCs w:val="28"/>
          <w:lang w:bidi="he-IL"/>
        </w:rPr>
      </w:pPr>
    </w:p>
    <w:p w14:paraId="3630B293" w14:textId="6304408B" w:rsidR="0094018E" w:rsidRDefault="0081442F" w:rsidP="00B72815">
      <w:pPr>
        <w:pStyle w:val="NoSpacing"/>
        <w:jc w:val="both"/>
        <w:rPr>
          <w:rFonts w:asciiTheme="majorBidi" w:hAnsiTheme="majorBidi" w:cstheme="majorBidi"/>
          <w:i/>
          <w:iCs/>
          <w:color w:val="000000" w:themeColor="text1"/>
          <w:sz w:val="28"/>
          <w:szCs w:val="28"/>
          <w:lang w:bidi="he-IL"/>
        </w:rPr>
      </w:pPr>
      <w:r w:rsidRPr="00B72815">
        <w:rPr>
          <w:rFonts w:asciiTheme="majorBidi" w:hAnsiTheme="majorBidi" w:cstheme="majorBidi"/>
          <w:i/>
          <w:iCs/>
          <w:color w:val="000000" w:themeColor="text1"/>
          <w:sz w:val="28"/>
          <w:szCs w:val="28"/>
          <w:lang w:bidi="he-IL"/>
        </w:rPr>
        <w:t xml:space="preserve">Reprinted from the </w:t>
      </w:r>
      <w:proofErr w:type="spellStart"/>
      <w:r w:rsidRPr="00B72815">
        <w:rPr>
          <w:rFonts w:asciiTheme="majorBidi" w:hAnsiTheme="majorBidi" w:cstheme="majorBidi"/>
          <w:i/>
          <w:iCs/>
          <w:color w:val="000000" w:themeColor="text1"/>
          <w:sz w:val="28"/>
          <w:szCs w:val="28"/>
          <w:lang w:bidi="he-IL"/>
        </w:rPr>
        <w:t>Parshat</w:t>
      </w:r>
      <w:proofErr w:type="spellEnd"/>
      <w:r w:rsidRPr="00B72815">
        <w:rPr>
          <w:rFonts w:asciiTheme="majorBidi" w:hAnsiTheme="majorBidi" w:cstheme="majorBidi"/>
          <w:i/>
          <w:iCs/>
          <w:color w:val="000000" w:themeColor="text1"/>
          <w:sz w:val="28"/>
          <w:szCs w:val="28"/>
          <w:lang w:bidi="he-IL"/>
        </w:rPr>
        <w:t xml:space="preserve"> </w:t>
      </w:r>
      <w:r w:rsidR="00656A9E">
        <w:rPr>
          <w:rFonts w:asciiTheme="majorBidi" w:hAnsiTheme="majorBidi" w:cstheme="majorBidi"/>
          <w:i/>
          <w:iCs/>
          <w:color w:val="000000" w:themeColor="text1"/>
          <w:sz w:val="28"/>
          <w:szCs w:val="28"/>
          <w:lang w:bidi="he-IL"/>
        </w:rPr>
        <w:t>Vayigash</w:t>
      </w:r>
      <w:r w:rsidR="00822315" w:rsidRPr="00B72815">
        <w:rPr>
          <w:rFonts w:asciiTheme="majorBidi" w:hAnsiTheme="majorBidi" w:cstheme="majorBidi"/>
          <w:i/>
          <w:iCs/>
          <w:color w:val="000000" w:themeColor="text1"/>
          <w:sz w:val="28"/>
          <w:szCs w:val="28"/>
          <w:lang w:bidi="he-IL"/>
        </w:rPr>
        <w:t xml:space="preserve"> </w:t>
      </w:r>
      <w:r w:rsidR="00E677C1" w:rsidRPr="00B72815">
        <w:rPr>
          <w:rFonts w:asciiTheme="majorBidi" w:hAnsiTheme="majorBidi" w:cstheme="majorBidi"/>
          <w:i/>
          <w:iCs/>
          <w:color w:val="000000" w:themeColor="text1"/>
          <w:sz w:val="28"/>
          <w:szCs w:val="28"/>
          <w:lang w:bidi="he-IL"/>
        </w:rPr>
        <w:t>5761/2000</w:t>
      </w:r>
      <w:r w:rsidRPr="00B72815">
        <w:rPr>
          <w:rFonts w:asciiTheme="majorBidi" w:hAnsiTheme="majorBidi" w:cstheme="majorBidi"/>
          <w:i/>
          <w:iCs/>
          <w:color w:val="000000" w:themeColor="text1"/>
          <w:sz w:val="28"/>
          <w:szCs w:val="28"/>
          <w:lang w:bidi="he-IL"/>
        </w:rPr>
        <w:t xml:space="preserve"> edition of </w:t>
      </w:r>
      <w:proofErr w:type="spellStart"/>
      <w:r w:rsidRPr="00B72815">
        <w:rPr>
          <w:rFonts w:asciiTheme="majorBidi" w:hAnsiTheme="majorBidi" w:cstheme="majorBidi"/>
          <w:i/>
          <w:iCs/>
          <w:color w:val="000000" w:themeColor="text1"/>
          <w:sz w:val="28"/>
          <w:szCs w:val="28"/>
          <w:lang w:bidi="he-IL"/>
        </w:rPr>
        <w:t>L’Chaim</w:t>
      </w:r>
      <w:proofErr w:type="spellEnd"/>
      <w:r w:rsidRPr="00B72815">
        <w:rPr>
          <w:rFonts w:asciiTheme="majorBidi" w:hAnsiTheme="majorBidi" w:cstheme="majorBidi"/>
          <w:i/>
          <w:iCs/>
          <w:color w:val="000000" w:themeColor="text1"/>
          <w:sz w:val="28"/>
          <w:szCs w:val="28"/>
          <w:lang w:bidi="he-IL"/>
        </w:rPr>
        <w:t>.</w:t>
      </w:r>
      <w:r w:rsidR="00E677C1" w:rsidRPr="00B72815">
        <w:rPr>
          <w:rFonts w:asciiTheme="majorBidi" w:hAnsiTheme="majorBidi" w:cstheme="majorBidi"/>
          <w:i/>
          <w:iCs/>
          <w:color w:val="000000" w:themeColor="text1"/>
          <w:sz w:val="28"/>
          <w:szCs w:val="28"/>
          <w:lang w:bidi="he-IL"/>
        </w:rPr>
        <w:t xml:space="preserve"> Adapted from </w:t>
      </w:r>
      <w:r w:rsidR="008A69E4" w:rsidRPr="00B72815">
        <w:rPr>
          <w:rFonts w:asciiTheme="majorBidi" w:hAnsiTheme="majorBidi" w:cstheme="majorBidi"/>
          <w:i/>
          <w:iCs/>
          <w:color w:val="000000" w:themeColor="text1"/>
          <w:sz w:val="28"/>
          <w:szCs w:val="28"/>
          <w:lang w:bidi="he-IL"/>
        </w:rPr>
        <w:t xml:space="preserve">Volume </w:t>
      </w:r>
      <w:r w:rsidR="0078751C">
        <w:rPr>
          <w:rFonts w:asciiTheme="majorBidi" w:hAnsiTheme="majorBidi" w:cstheme="majorBidi"/>
          <w:i/>
          <w:iCs/>
          <w:color w:val="000000" w:themeColor="text1"/>
          <w:sz w:val="28"/>
          <w:szCs w:val="28"/>
          <w:lang w:bidi="he-IL"/>
        </w:rPr>
        <w:t>35</w:t>
      </w:r>
      <w:r w:rsidR="00B72815" w:rsidRPr="00B72815">
        <w:rPr>
          <w:rFonts w:asciiTheme="majorBidi" w:hAnsiTheme="majorBidi" w:cstheme="majorBidi"/>
          <w:i/>
          <w:iCs/>
          <w:color w:val="000000" w:themeColor="text1"/>
          <w:sz w:val="28"/>
          <w:szCs w:val="28"/>
          <w:lang w:bidi="he-IL"/>
        </w:rPr>
        <w:t xml:space="preserve"> of </w:t>
      </w:r>
      <w:proofErr w:type="spellStart"/>
      <w:r w:rsidR="00B72815" w:rsidRPr="00B72815">
        <w:rPr>
          <w:rFonts w:asciiTheme="majorBidi" w:hAnsiTheme="majorBidi" w:cstheme="majorBidi"/>
          <w:i/>
          <w:iCs/>
          <w:color w:val="000000" w:themeColor="text1"/>
          <w:sz w:val="28"/>
          <w:szCs w:val="28"/>
          <w:lang w:bidi="he-IL"/>
        </w:rPr>
        <w:t>Likutei</w:t>
      </w:r>
      <w:proofErr w:type="spellEnd"/>
      <w:r w:rsidR="00B72815" w:rsidRPr="00B72815">
        <w:rPr>
          <w:rFonts w:asciiTheme="majorBidi" w:hAnsiTheme="majorBidi" w:cstheme="majorBidi"/>
          <w:i/>
          <w:iCs/>
          <w:color w:val="000000" w:themeColor="text1"/>
          <w:sz w:val="28"/>
          <w:szCs w:val="28"/>
          <w:lang w:bidi="he-IL"/>
        </w:rPr>
        <w:t xml:space="preserve"> </w:t>
      </w:r>
      <w:proofErr w:type="spellStart"/>
      <w:r w:rsidR="00B72815" w:rsidRPr="00B72815">
        <w:rPr>
          <w:rFonts w:asciiTheme="majorBidi" w:hAnsiTheme="majorBidi" w:cstheme="majorBidi"/>
          <w:i/>
          <w:iCs/>
          <w:color w:val="000000" w:themeColor="text1"/>
          <w:sz w:val="28"/>
          <w:szCs w:val="28"/>
          <w:lang w:bidi="he-IL"/>
        </w:rPr>
        <w:t>Sichot</w:t>
      </w:r>
      <w:proofErr w:type="spellEnd"/>
      <w:r w:rsidR="00B72815" w:rsidRPr="00B72815">
        <w:rPr>
          <w:rFonts w:asciiTheme="majorBidi" w:hAnsiTheme="majorBidi" w:cstheme="majorBidi"/>
          <w:i/>
          <w:iCs/>
          <w:color w:val="000000" w:themeColor="text1"/>
          <w:sz w:val="28"/>
          <w:szCs w:val="28"/>
          <w:lang w:bidi="he-IL"/>
        </w:rPr>
        <w:t>.</w:t>
      </w:r>
      <w:r w:rsidR="008A69E4" w:rsidRPr="00B72815">
        <w:rPr>
          <w:rFonts w:asciiTheme="majorBidi" w:hAnsiTheme="majorBidi" w:cstheme="majorBidi"/>
          <w:i/>
          <w:iCs/>
          <w:color w:val="000000" w:themeColor="text1"/>
          <w:sz w:val="28"/>
          <w:szCs w:val="28"/>
          <w:lang w:bidi="he-IL"/>
        </w:rPr>
        <w:t xml:space="preserve"> </w:t>
      </w:r>
    </w:p>
    <w:p w14:paraId="54F0EA74" w14:textId="77777777" w:rsidR="00656A9E" w:rsidRDefault="00656A9E" w:rsidP="00B72815">
      <w:pPr>
        <w:pStyle w:val="NoSpacing"/>
        <w:jc w:val="both"/>
        <w:rPr>
          <w:rFonts w:asciiTheme="majorBidi" w:hAnsiTheme="majorBidi" w:cstheme="majorBidi"/>
          <w:i/>
          <w:iCs/>
          <w:color w:val="000000" w:themeColor="text1"/>
          <w:sz w:val="28"/>
          <w:szCs w:val="28"/>
          <w:lang w:bidi="he-IL"/>
        </w:rPr>
      </w:pPr>
    </w:p>
    <w:p w14:paraId="43677A3E" w14:textId="03DE90A2" w:rsidR="00656A9E" w:rsidRPr="002071B0" w:rsidRDefault="00656A9E" w:rsidP="00656A9E">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More </w:t>
      </w:r>
      <w:r w:rsidRPr="002071B0">
        <w:rPr>
          <w:rFonts w:asciiTheme="majorBidi" w:hAnsiTheme="majorBidi" w:cstheme="majorBidi"/>
          <w:b/>
          <w:bCs/>
          <w:color w:val="000000" w:themeColor="text1"/>
          <w:sz w:val="72"/>
          <w:szCs w:val="72"/>
        </w:rPr>
        <w:t>Thoughts that Count</w:t>
      </w:r>
    </w:p>
    <w:p w14:paraId="73C9644D" w14:textId="77777777" w:rsidR="00656A9E" w:rsidRPr="002071B0" w:rsidRDefault="00656A9E" w:rsidP="00656A9E">
      <w:pPr>
        <w:pStyle w:val="NoSpacing"/>
        <w:jc w:val="both"/>
        <w:rPr>
          <w:rFonts w:asciiTheme="majorBidi" w:hAnsiTheme="majorBidi" w:cstheme="majorBidi"/>
          <w:color w:val="000000" w:themeColor="text1"/>
          <w:sz w:val="28"/>
          <w:szCs w:val="28"/>
        </w:rPr>
      </w:pPr>
    </w:p>
    <w:p w14:paraId="1019DEA1" w14:textId="77777777" w:rsidR="00656A9E" w:rsidRPr="002071B0" w:rsidRDefault="00656A9E" w:rsidP="00656A9E">
      <w:pPr>
        <w:pStyle w:val="NoSpacing"/>
        <w:ind w:firstLine="720"/>
        <w:jc w:val="both"/>
        <w:rPr>
          <w:rFonts w:asciiTheme="majorBidi" w:hAnsiTheme="majorBidi" w:cstheme="majorBidi"/>
          <w:color w:val="000000" w:themeColor="text1"/>
          <w:sz w:val="28"/>
          <w:szCs w:val="28"/>
        </w:rPr>
      </w:pPr>
      <w:r w:rsidRPr="002071B0">
        <w:rPr>
          <w:rFonts w:asciiTheme="majorBidi" w:hAnsiTheme="majorBidi" w:cstheme="majorBidi"/>
          <w:i/>
          <w:iCs/>
          <w:color w:val="000000" w:themeColor="text1"/>
          <w:sz w:val="28"/>
          <w:szCs w:val="28"/>
          <w:shd w:val="clear" w:color="auto" w:fill="FFFFFF"/>
        </w:rPr>
        <w:t>But now do not be sad...that you sold me here</w:t>
      </w:r>
      <w:r w:rsidRPr="002071B0">
        <w:rPr>
          <w:rFonts w:asciiTheme="majorBidi" w:hAnsiTheme="majorBidi" w:cstheme="majorBidi"/>
          <w:color w:val="000000" w:themeColor="text1"/>
          <w:sz w:val="28"/>
          <w:szCs w:val="28"/>
          <w:shd w:val="clear" w:color="auto" w:fill="FFFFFF"/>
        </w:rPr>
        <w:t xml:space="preserve"> (Gen. 45:5)</w:t>
      </w:r>
    </w:p>
    <w:p w14:paraId="4B7E7551" w14:textId="77777777" w:rsidR="00656A9E" w:rsidRPr="002071B0" w:rsidRDefault="00656A9E" w:rsidP="00656A9E">
      <w:pPr>
        <w:pStyle w:val="NoSpacing"/>
        <w:ind w:firstLine="720"/>
        <w:jc w:val="both"/>
        <w:rPr>
          <w:rFonts w:asciiTheme="majorBidi" w:hAnsiTheme="majorBidi" w:cstheme="majorBidi"/>
          <w:color w:val="000000" w:themeColor="text1"/>
          <w:sz w:val="28"/>
          <w:szCs w:val="28"/>
        </w:rPr>
      </w:pPr>
      <w:r w:rsidRPr="002071B0">
        <w:rPr>
          <w:rFonts w:asciiTheme="majorBidi" w:hAnsiTheme="majorBidi" w:cstheme="majorBidi"/>
          <w:color w:val="000000" w:themeColor="text1"/>
          <w:sz w:val="28"/>
          <w:szCs w:val="28"/>
        </w:rPr>
        <w:t xml:space="preserve">According to the Midrash, the word "now" refers to the act of teshuva, sincerely repenting of one's misdeeds and returning to G-d. Thus, in effect Joseph was saying to his brothers, "If you are truly intent on doing teshuva and regret having sold me, 'do not be sad' - do not allow yourselves to wallow in sadness. For true teshuva can only be attained through joy..." </w:t>
      </w:r>
      <w:r w:rsidRPr="002071B0">
        <w:rPr>
          <w:rFonts w:asciiTheme="majorBidi" w:hAnsiTheme="majorBidi" w:cstheme="majorBidi"/>
          <w:i/>
          <w:iCs/>
          <w:color w:val="000000" w:themeColor="text1"/>
          <w:sz w:val="28"/>
          <w:szCs w:val="28"/>
        </w:rPr>
        <w:t>(</w:t>
      </w:r>
      <w:proofErr w:type="spellStart"/>
      <w:r w:rsidRPr="002071B0">
        <w:rPr>
          <w:rFonts w:asciiTheme="majorBidi" w:hAnsiTheme="majorBidi" w:cstheme="majorBidi"/>
          <w:i/>
          <w:iCs/>
          <w:color w:val="000000" w:themeColor="text1"/>
          <w:sz w:val="28"/>
          <w:szCs w:val="28"/>
        </w:rPr>
        <w:t>Mishmeret</w:t>
      </w:r>
      <w:proofErr w:type="spellEnd"/>
      <w:r w:rsidRPr="002071B0">
        <w:rPr>
          <w:rFonts w:asciiTheme="majorBidi" w:hAnsiTheme="majorBidi" w:cstheme="majorBidi"/>
          <w:i/>
          <w:iCs/>
          <w:color w:val="000000" w:themeColor="text1"/>
          <w:sz w:val="28"/>
          <w:szCs w:val="28"/>
        </w:rPr>
        <w:t xml:space="preserve"> Itamar)</w:t>
      </w:r>
    </w:p>
    <w:p w14:paraId="4D67926C" w14:textId="77777777" w:rsidR="00656A9E" w:rsidRDefault="00656A9E" w:rsidP="00656A9E">
      <w:pPr>
        <w:pStyle w:val="NoSpacing"/>
        <w:jc w:val="both"/>
        <w:rPr>
          <w:rFonts w:asciiTheme="majorBidi" w:hAnsiTheme="majorBidi" w:cstheme="majorBidi"/>
          <w:color w:val="000000" w:themeColor="text1"/>
          <w:sz w:val="28"/>
          <w:szCs w:val="28"/>
        </w:rPr>
      </w:pPr>
    </w:p>
    <w:p w14:paraId="19690597" w14:textId="77777777" w:rsidR="00656A9E" w:rsidRDefault="00656A9E" w:rsidP="00656A9E">
      <w:pPr>
        <w:pStyle w:val="NoSpacing"/>
        <w:ind w:firstLine="720"/>
        <w:jc w:val="both"/>
        <w:rPr>
          <w:rFonts w:asciiTheme="majorBidi" w:hAnsiTheme="majorBidi" w:cstheme="majorBidi"/>
          <w:i/>
          <w:iCs/>
          <w:color w:val="000000" w:themeColor="text1"/>
          <w:sz w:val="28"/>
          <w:szCs w:val="28"/>
        </w:rPr>
      </w:pPr>
      <w:r w:rsidRPr="002071B0">
        <w:rPr>
          <w:rFonts w:asciiTheme="majorBidi" w:hAnsiTheme="majorBidi" w:cstheme="majorBidi"/>
          <w:color w:val="000000" w:themeColor="text1"/>
          <w:sz w:val="28"/>
          <w:szCs w:val="28"/>
        </w:rPr>
        <w:t xml:space="preserve">The emotion of sadness is essentially selfish, as it is derived from an individual's feeling that something, either spiritual or material, is lacking that rightfully belongs to him. Such an outlook concentrates solely on the self, rather than on others. </w:t>
      </w:r>
      <w:r w:rsidRPr="002071B0">
        <w:rPr>
          <w:rFonts w:asciiTheme="majorBidi" w:hAnsiTheme="majorBidi" w:cstheme="majorBidi"/>
          <w:i/>
          <w:iCs/>
          <w:color w:val="000000" w:themeColor="text1"/>
          <w:sz w:val="28"/>
          <w:szCs w:val="28"/>
        </w:rPr>
        <w:t>(Rabbi Chanoch Henoch of Alexander)</w:t>
      </w:r>
    </w:p>
    <w:p w14:paraId="191B325B" w14:textId="77777777" w:rsidR="00656A9E" w:rsidRPr="00B72815" w:rsidRDefault="00656A9E" w:rsidP="00B72815">
      <w:pPr>
        <w:pStyle w:val="NoSpacing"/>
        <w:jc w:val="both"/>
        <w:rPr>
          <w:rFonts w:asciiTheme="majorBidi" w:hAnsiTheme="majorBidi" w:cstheme="majorBidi"/>
          <w:i/>
          <w:iCs/>
          <w:color w:val="000000" w:themeColor="text1"/>
          <w:sz w:val="28"/>
          <w:szCs w:val="28"/>
          <w:lang w:bidi="he-IL"/>
        </w:rPr>
      </w:pPr>
    </w:p>
    <w:p w14:paraId="080729A0" w14:textId="1977F721" w:rsidR="00593F75" w:rsidRPr="00593F75" w:rsidRDefault="00656A9E" w:rsidP="00B72815">
      <w:pPr>
        <w:pStyle w:val="NoSpacing"/>
        <w:jc w:val="both"/>
        <w:rPr>
          <w:rFonts w:asciiTheme="majorBidi" w:hAnsiTheme="majorBidi" w:cstheme="majorBidi"/>
          <w:i/>
          <w:iCs/>
          <w:color w:val="000000" w:themeColor="text1"/>
          <w:sz w:val="8"/>
          <w:szCs w:val="8"/>
          <w:lang w:bidi="he-IL"/>
        </w:rPr>
      </w:pPr>
      <w:r w:rsidRPr="00B72815">
        <w:rPr>
          <w:rFonts w:asciiTheme="majorBidi" w:hAnsiTheme="majorBidi" w:cstheme="majorBidi"/>
          <w:i/>
          <w:iCs/>
          <w:color w:val="000000" w:themeColor="text1"/>
          <w:sz w:val="28"/>
          <w:szCs w:val="28"/>
          <w:lang w:bidi="he-IL"/>
        </w:rPr>
        <w:t xml:space="preserve">Reprinted from the </w:t>
      </w:r>
      <w:proofErr w:type="spellStart"/>
      <w:r w:rsidRPr="00B72815">
        <w:rPr>
          <w:rFonts w:asciiTheme="majorBidi" w:hAnsiTheme="majorBidi" w:cstheme="majorBidi"/>
          <w:i/>
          <w:iCs/>
          <w:color w:val="000000" w:themeColor="text1"/>
          <w:sz w:val="28"/>
          <w:szCs w:val="28"/>
          <w:lang w:bidi="he-IL"/>
        </w:rPr>
        <w:t>Parshat</w:t>
      </w:r>
      <w:proofErr w:type="spellEnd"/>
      <w:r w:rsidRPr="00B72815">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Vayigash</w:t>
      </w:r>
      <w:r w:rsidRPr="00B72815">
        <w:rPr>
          <w:rFonts w:asciiTheme="majorBidi" w:hAnsiTheme="majorBidi" w:cstheme="majorBidi"/>
          <w:i/>
          <w:iCs/>
          <w:color w:val="000000" w:themeColor="text1"/>
          <w:sz w:val="28"/>
          <w:szCs w:val="28"/>
          <w:lang w:bidi="he-IL"/>
        </w:rPr>
        <w:t xml:space="preserve"> 5761/2000 edition of </w:t>
      </w:r>
      <w:proofErr w:type="spellStart"/>
      <w:r w:rsidRPr="00B72815">
        <w:rPr>
          <w:rFonts w:asciiTheme="majorBidi" w:hAnsiTheme="majorBidi" w:cstheme="majorBidi"/>
          <w:i/>
          <w:iCs/>
          <w:color w:val="000000" w:themeColor="text1"/>
          <w:sz w:val="28"/>
          <w:szCs w:val="28"/>
          <w:lang w:bidi="he-IL"/>
        </w:rPr>
        <w:t>L’Chaim</w:t>
      </w:r>
      <w:proofErr w:type="spellEnd"/>
      <w:r w:rsidRPr="00B72815">
        <w:rPr>
          <w:rFonts w:asciiTheme="majorBidi" w:hAnsiTheme="majorBidi" w:cstheme="majorBidi"/>
          <w:i/>
          <w:iCs/>
          <w:color w:val="000000" w:themeColor="text1"/>
          <w:sz w:val="28"/>
          <w:szCs w:val="28"/>
          <w:lang w:bidi="he-IL"/>
        </w:rPr>
        <w:t>.</w:t>
      </w:r>
    </w:p>
    <w:p w14:paraId="1460502D" w14:textId="32DC00D3" w:rsidR="00C7265D" w:rsidRPr="007F0EC2" w:rsidRDefault="00AA2DA7" w:rsidP="00593F75">
      <w:pPr>
        <w:pStyle w:val="NoSpacing"/>
        <w:jc w:val="center"/>
        <w:rPr>
          <w:rStyle w:val="Hyperlink"/>
          <w:rFonts w:asciiTheme="majorBidi" w:hAnsiTheme="majorBidi" w:cstheme="majorBidi"/>
          <w:b/>
          <w:bCs/>
          <w:color w:val="000000" w:themeColor="text1"/>
          <w:sz w:val="72"/>
          <w:szCs w:val="72"/>
          <w:u w:val="none"/>
        </w:rPr>
      </w:pPr>
      <w:r w:rsidRPr="00B72815">
        <w:rPr>
          <w:rFonts w:asciiTheme="majorBidi" w:hAnsiTheme="majorBidi" w:cstheme="majorBidi"/>
          <w:i/>
          <w:iCs/>
          <w:color w:val="000000" w:themeColor="text1"/>
          <w:sz w:val="28"/>
          <w:szCs w:val="28"/>
          <w:lang w:bidi="he-IL"/>
        </w:rPr>
        <w:br w:type="page"/>
      </w:r>
      <w:r w:rsidR="00C7265D" w:rsidRPr="007F0EC2">
        <w:rPr>
          <w:rStyle w:val="Hyperlink"/>
          <w:rFonts w:asciiTheme="majorBidi" w:hAnsiTheme="majorBidi" w:cstheme="majorBidi"/>
          <w:b/>
          <w:bCs/>
          <w:color w:val="000000" w:themeColor="text1"/>
          <w:sz w:val="72"/>
          <w:szCs w:val="72"/>
          <w:u w:val="none"/>
        </w:rPr>
        <w:lastRenderedPageBreak/>
        <w:t>Rabbi Berel Wein on</w:t>
      </w:r>
    </w:p>
    <w:p w14:paraId="4DF09B86" w14:textId="6443FFD3"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78751C">
        <w:rPr>
          <w:rStyle w:val="Hyperlink"/>
          <w:rFonts w:asciiTheme="majorBidi" w:hAnsiTheme="majorBidi" w:cstheme="majorBidi"/>
          <w:b/>
          <w:bCs/>
          <w:color w:val="000000" w:themeColor="text1"/>
          <w:sz w:val="72"/>
          <w:szCs w:val="72"/>
          <w:u w:val="none"/>
        </w:rPr>
        <w:t>Vayigash</w:t>
      </w:r>
      <w:r w:rsidRPr="007F0EC2">
        <w:rPr>
          <w:rStyle w:val="Hyperlink"/>
          <w:rFonts w:asciiTheme="majorBidi" w:hAnsiTheme="majorBidi" w:cstheme="majorBidi"/>
          <w:b/>
          <w:bCs/>
          <w:color w:val="000000" w:themeColor="text1"/>
          <w:sz w:val="72"/>
          <w:szCs w:val="72"/>
          <w:u w:val="none"/>
        </w:rPr>
        <w:t xml:space="preserve"> 5784</w:t>
      </w:r>
    </w:p>
    <w:p w14:paraId="228B40F8" w14:textId="77777777" w:rsidR="00C7265D" w:rsidRDefault="00C7265D" w:rsidP="00C7265D">
      <w:pPr>
        <w:pStyle w:val="NoSpacing"/>
        <w:jc w:val="center"/>
        <w:rPr>
          <w:rStyle w:val="Hyperlink"/>
          <w:rFonts w:asciiTheme="majorBidi" w:hAnsiTheme="majorBidi" w:cstheme="majorBidi"/>
          <w:b/>
          <w:bCs/>
          <w:color w:val="000000" w:themeColor="text1"/>
          <w:sz w:val="16"/>
          <w:szCs w:val="16"/>
        </w:rPr>
      </w:pPr>
    </w:p>
    <w:p w14:paraId="5348230A" w14:textId="77777777" w:rsidR="00C7265D" w:rsidRDefault="00C7265D" w:rsidP="00C7265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1751246" wp14:editId="534AC086">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015291C1" w14:textId="77777777" w:rsidR="004258B8" w:rsidRDefault="004258B8" w:rsidP="008807F4">
      <w:pPr>
        <w:spacing w:after="0" w:line="240" w:lineRule="auto"/>
        <w:jc w:val="both"/>
        <w:rPr>
          <w:rFonts w:asciiTheme="majorBidi" w:eastAsia="Times New Roman" w:hAnsiTheme="majorBidi" w:cstheme="majorBidi"/>
          <w:color w:val="333333"/>
          <w:sz w:val="28"/>
          <w:szCs w:val="28"/>
          <w:lang w:bidi="he-IL"/>
        </w:rPr>
      </w:pPr>
    </w:p>
    <w:p w14:paraId="538C44EB" w14:textId="1BD624E8" w:rsid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The opening verses of this week's Torah reading are among the most dramatic and challenging in the entire Torah. Two great, powerful personalities in the house of the children of Yaakov, Yehudah and Yosef, engage in a clash and debate of epic proportions, regarding the release of their brother Binyamin.</w:t>
      </w:r>
    </w:p>
    <w:p w14:paraId="7F80BE9B" w14:textId="77777777" w:rsidR="006B099B" w:rsidRPr="008807F4" w:rsidRDefault="006B099B" w:rsidP="003C6A54">
      <w:pPr>
        <w:spacing w:after="0" w:line="240" w:lineRule="auto"/>
        <w:ind w:firstLine="720"/>
        <w:jc w:val="both"/>
        <w:rPr>
          <w:rFonts w:asciiTheme="majorBidi" w:eastAsia="Times New Roman" w:hAnsiTheme="majorBidi" w:cstheme="majorBidi"/>
          <w:color w:val="333333"/>
          <w:sz w:val="28"/>
          <w:szCs w:val="28"/>
          <w:lang w:bidi="he-IL"/>
        </w:rPr>
      </w:pPr>
    </w:p>
    <w:p w14:paraId="473CD159" w14:textId="0D6DD12B" w:rsidR="008807F4" w:rsidRPr="008807F4" w:rsidRDefault="006B099B" w:rsidP="006B099B">
      <w:pPr>
        <w:spacing w:after="0" w:line="240" w:lineRule="auto"/>
        <w:jc w:val="center"/>
        <w:rPr>
          <w:rFonts w:asciiTheme="majorBidi" w:eastAsia="Times New Roman" w:hAnsiTheme="majorBidi" w:cstheme="majorBidi"/>
          <w:b/>
          <w:bCs/>
          <w:color w:val="333333"/>
          <w:sz w:val="28"/>
          <w:szCs w:val="28"/>
          <w:lang w:bidi="he-IL"/>
        </w:rPr>
      </w:pPr>
      <w:r w:rsidRPr="006B099B">
        <w:rPr>
          <w:rFonts w:asciiTheme="majorBidi" w:eastAsia="Times New Roman" w:hAnsiTheme="majorBidi" w:cstheme="majorBidi"/>
          <w:b/>
          <w:bCs/>
          <w:color w:val="333333"/>
          <w:sz w:val="28"/>
          <w:szCs w:val="28"/>
          <w:lang w:bidi="he-IL"/>
        </w:rPr>
        <w:t>Who Has the Upper Hand?</w:t>
      </w:r>
    </w:p>
    <w:p w14:paraId="03382558" w14:textId="77777777" w:rsid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At first glance it seems obvious that Yosef has the upper hand in his struggle. After all, he is the viceroy of Egypt, the commander of the palace guard who are armed and ready to do his bidding. On the other hand, Yehudah has very limited options as to what to say and what to do in order to obtain the release of Binyamin. Yosef’s position of power appears to prevail but the impassioned plea and tone and contents of the words of Yehudah are not to be easily ignored.</w:t>
      </w:r>
    </w:p>
    <w:p w14:paraId="0CD4C85E" w14:textId="77777777" w:rsidR="00D524CE" w:rsidRPr="008807F4" w:rsidRDefault="00D524CE" w:rsidP="003C6A54">
      <w:pPr>
        <w:spacing w:after="0" w:line="240" w:lineRule="auto"/>
        <w:ind w:firstLine="720"/>
        <w:jc w:val="both"/>
        <w:rPr>
          <w:rFonts w:asciiTheme="majorBidi" w:eastAsia="Times New Roman" w:hAnsiTheme="majorBidi" w:cstheme="majorBidi"/>
          <w:color w:val="333333"/>
          <w:sz w:val="28"/>
          <w:szCs w:val="28"/>
          <w:lang w:bidi="he-IL"/>
        </w:rPr>
      </w:pPr>
    </w:p>
    <w:p w14:paraId="1BFD4490" w14:textId="4613507B" w:rsidR="008807F4" w:rsidRPr="008807F4" w:rsidRDefault="00C55ED7" w:rsidP="00C55ED7">
      <w:pPr>
        <w:spacing w:after="0" w:line="240" w:lineRule="auto"/>
        <w:jc w:val="center"/>
        <w:rPr>
          <w:rFonts w:asciiTheme="majorBidi" w:eastAsia="Times New Roman" w:hAnsiTheme="majorBidi" w:cstheme="majorBidi"/>
          <w:b/>
          <w:bCs/>
          <w:color w:val="333333"/>
          <w:sz w:val="28"/>
          <w:szCs w:val="28"/>
          <w:lang w:bidi="he-IL"/>
        </w:rPr>
      </w:pPr>
      <w:r w:rsidRPr="00C55ED7">
        <w:rPr>
          <w:rFonts w:asciiTheme="majorBidi" w:eastAsia="Times New Roman" w:hAnsiTheme="majorBidi" w:cstheme="majorBidi"/>
          <w:b/>
          <w:bCs/>
          <w:color w:val="333333"/>
          <w:sz w:val="28"/>
          <w:szCs w:val="28"/>
          <w:lang w:bidi="he-IL"/>
        </w:rPr>
        <w:t>A Clash of Ideas and Worldview</w:t>
      </w:r>
    </w:p>
    <w:p w14:paraId="5E3C0681" w14:textId="7196AAE9" w:rsidR="008807F4" w:rsidRP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So</w:t>
      </w:r>
      <w:r w:rsidR="003C6A54">
        <w:rPr>
          <w:rFonts w:asciiTheme="majorBidi" w:eastAsia="Times New Roman" w:hAnsiTheme="majorBidi" w:cstheme="majorBidi"/>
          <w:color w:val="333333"/>
          <w:sz w:val="28"/>
          <w:szCs w:val="28"/>
          <w:lang w:bidi="he-IL"/>
        </w:rPr>
        <w:t>,</w:t>
      </w:r>
      <w:r w:rsidRPr="008807F4">
        <w:rPr>
          <w:rFonts w:asciiTheme="majorBidi" w:eastAsia="Times New Roman" w:hAnsiTheme="majorBidi" w:cstheme="majorBidi"/>
          <w:color w:val="333333"/>
          <w:sz w:val="28"/>
          <w:szCs w:val="28"/>
          <w:lang w:bidi="he-IL"/>
        </w:rPr>
        <w:t xml:space="preserve"> in a sense one could say that Yehudah will himself prevail over Yosef. But in a clear analysis one should come to the conclusion that neither of the two great antagonists, the leaders of the tribes of Israel, is the victor in this clash of ideas and worldview.</w:t>
      </w:r>
    </w:p>
    <w:p w14:paraId="3FD26A90" w14:textId="77777777" w:rsidR="008807F4" w:rsidRPr="008807F4" w:rsidRDefault="008807F4" w:rsidP="008807F4">
      <w:pPr>
        <w:spacing w:after="0" w:line="240" w:lineRule="auto"/>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 </w:t>
      </w:r>
    </w:p>
    <w:p w14:paraId="064EFF24" w14:textId="77777777" w:rsidR="008807F4" w:rsidRP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 xml:space="preserve">The true champion that will emerge from this entire baffling and fascinating story is the old hoary Yaakov, seemingly isolated back there in the land of Canaan, </w:t>
      </w:r>
      <w:r w:rsidRPr="008807F4">
        <w:rPr>
          <w:rFonts w:asciiTheme="majorBidi" w:eastAsia="Times New Roman" w:hAnsiTheme="majorBidi" w:cstheme="majorBidi"/>
          <w:color w:val="333333"/>
          <w:sz w:val="28"/>
          <w:szCs w:val="28"/>
          <w:lang w:bidi="he-IL"/>
        </w:rPr>
        <w:lastRenderedPageBreak/>
        <w:t>morning and despondent as to what has happened to his family. In anguish, he shouts: “Yosef is no more, Shimon is no more; both of them will be lost to me!”</w:t>
      </w:r>
    </w:p>
    <w:p w14:paraId="1F9EBFFA" w14:textId="77777777" w:rsidR="008807F4" w:rsidRPr="008807F4" w:rsidRDefault="008807F4" w:rsidP="008807F4">
      <w:pPr>
        <w:spacing w:after="0" w:line="240" w:lineRule="auto"/>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 </w:t>
      </w:r>
    </w:p>
    <w:p w14:paraId="2837A0A1" w14:textId="77777777" w:rsidR="008807F4" w:rsidRP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It is that image of their father that haunts both Yehudah and Yosef. And each, in his own way, wishes to do justice to their father and to everything that he represents. And it is this image of Yaakov that brings Yosef to the climax of the story and to his ability, nay, necessity to reveal and reconcile himself with his brothers.</w:t>
      </w:r>
    </w:p>
    <w:p w14:paraId="791A0CE9" w14:textId="77777777" w:rsidR="008807F4" w:rsidRDefault="008807F4" w:rsidP="008807F4">
      <w:pPr>
        <w:spacing w:after="0" w:line="240" w:lineRule="auto"/>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 </w:t>
      </w:r>
    </w:p>
    <w:p w14:paraId="11E4EA88" w14:textId="77777777" w:rsidR="00A208C3" w:rsidRDefault="00A208C3" w:rsidP="00A208C3">
      <w:pPr>
        <w:spacing w:after="0" w:line="240" w:lineRule="auto"/>
        <w:jc w:val="center"/>
        <w:rPr>
          <w:rFonts w:asciiTheme="majorBidi" w:eastAsia="Times New Roman" w:hAnsiTheme="majorBidi" w:cstheme="majorBidi"/>
          <w:b/>
          <w:bCs/>
          <w:color w:val="333333"/>
          <w:sz w:val="28"/>
          <w:szCs w:val="28"/>
          <w:lang w:bidi="he-IL"/>
        </w:rPr>
      </w:pPr>
      <w:r w:rsidRPr="00A208C3">
        <w:rPr>
          <w:rFonts w:asciiTheme="majorBidi" w:eastAsia="Times New Roman" w:hAnsiTheme="majorBidi" w:cstheme="majorBidi"/>
          <w:b/>
          <w:bCs/>
          <w:color w:val="333333"/>
          <w:sz w:val="28"/>
          <w:szCs w:val="28"/>
          <w:lang w:bidi="he-IL"/>
        </w:rPr>
        <w:t xml:space="preserve">A Story that is Relevant of </w:t>
      </w:r>
    </w:p>
    <w:p w14:paraId="106AE9BC" w14:textId="1B406EBC" w:rsidR="00C55ED7" w:rsidRPr="008807F4" w:rsidRDefault="00A208C3" w:rsidP="00A208C3">
      <w:pPr>
        <w:spacing w:after="0" w:line="240" w:lineRule="auto"/>
        <w:jc w:val="center"/>
        <w:rPr>
          <w:rFonts w:asciiTheme="majorBidi" w:eastAsia="Times New Roman" w:hAnsiTheme="majorBidi" w:cstheme="majorBidi"/>
          <w:b/>
          <w:bCs/>
          <w:color w:val="333333"/>
          <w:sz w:val="28"/>
          <w:szCs w:val="28"/>
          <w:lang w:bidi="he-IL"/>
        </w:rPr>
      </w:pPr>
      <w:r w:rsidRPr="00A208C3">
        <w:rPr>
          <w:rFonts w:asciiTheme="majorBidi" w:eastAsia="Times New Roman" w:hAnsiTheme="majorBidi" w:cstheme="majorBidi"/>
          <w:b/>
          <w:bCs/>
          <w:color w:val="333333"/>
          <w:sz w:val="28"/>
          <w:szCs w:val="28"/>
          <w:lang w:bidi="he-IL"/>
        </w:rPr>
        <w:t>Every Generation of Jews</w:t>
      </w:r>
    </w:p>
    <w:p w14:paraId="776E5155" w14:textId="77777777" w:rsidR="008807F4" w:rsidRP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Jewish rabbinic thought over the ages has always attempted to make the story of Yosef and Yehudah relevant to each individual generation of Jews. I think that the most relevant message that all of us can gain from this great narrative is that it is the image of our ancient father Yaakov that truly hovers over all of our current struggles.</w:t>
      </w:r>
    </w:p>
    <w:p w14:paraId="5E333279" w14:textId="77777777" w:rsidR="008807F4" w:rsidRPr="008807F4" w:rsidRDefault="008807F4" w:rsidP="008807F4">
      <w:pPr>
        <w:spacing w:after="0" w:line="240" w:lineRule="auto"/>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 </w:t>
      </w:r>
    </w:p>
    <w:p w14:paraId="6D242AE4" w14:textId="77777777" w:rsidR="008807F4" w:rsidRP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It is our task, not merely to win the debate with our other brothers or even with outside powers that are seemingly stronger and greater than we are, but rather to somehow remain faithful to the old man that we can no longer see but who is somehow always with us. What gives both Yehudah and Yosef troubling pause in the midst of their impassioned debate is the question as to what their father thinks of their words and their actions.</w:t>
      </w:r>
    </w:p>
    <w:p w14:paraId="1F8E4BFD" w14:textId="77777777" w:rsidR="008807F4" w:rsidRDefault="008807F4" w:rsidP="008807F4">
      <w:pPr>
        <w:spacing w:after="0" w:line="240" w:lineRule="auto"/>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 </w:t>
      </w:r>
    </w:p>
    <w:p w14:paraId="033E270D" w14:textId="250AEEDA" w:rsidR="00A208C3" w:rsidRPr="008807F4" w:rsidRDefault="00F9329A" w:rsidP="00F9329A">
      <w:pPr>
        <w:spacing w:after="0" w:line="240" w:lineRule="auto"/>
        <w:jc w:val="center"/>
        <w:rPr>
          <w:rFonts w:asciiTheme="majorBidi" w:eastAsia="Times New Roman" w:hAnsiTheme="majorBidi" w:cstheme="majorBidi"/>
          <w:b/>
          <w:bCs/>
          <w:color w:val="333333"/>
          <w:sz w:val="28"/>
          <w:szCs w:val="28"/>
          <w:lang w:bidi="he-IL"/>
        </w:rPr>
      </w:pPr>
      <w:r w:rsidRPr="00F9329A">
        <w:rPr>
          <w:rFonts w:asciiTheme="majorBidi" w:eastAsia="Times New Roman" w:hAnsiTheme="majorBidi" w:cstheme="majorBidi"/>
          <w:b/>
          <w:bCs/>
          <w:color w:val="333333"/>
          <w:sz w:val="28"/>
          <w:szCs w:val="28"/>
          <w:lang w:bidi="he-IL"/>
        </w:rPr>
        <w:t>“What Would Our Father Think?”</w:t>
      </w:r>
    </w:p>
    <w:p w14:paraId="3105F6C3" w14:textId="77777777" w:rsidR="008807F4" w:rsidRP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It is this unseen presence of Yaakov that drives the brothers to reconciliation and to restoring a common purpose in their lives and those of their families. In effect they are thinking: “What would our father think of this conversation and of this confrontation?” Father Yaakov has looked down at all of the generations of the Jewish people and in one way or another, every generation has been forced to ask itself what would Yaakov think of us, our words and our behavior.</w:t>
      </w:r>
    </w:p>
    <w:p w14:paraId="4CD8661D" w14:textId="77777777" w:rsidR="008807F4" w:rsidRPr="008807F4" w:rsidRDefault="008807F4" w:rsidP="008807F4">
      <w:pPr>
        <w:spacing w:after="0" w:line="240" w:lineRule="auto"/>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 </w:t>
      </w:r>
    </w:p>
    <w:p w14:paraId="24D2471F" w14:textId="77777777" w:rsidR="008807F4" w:rsidRPr="008807F4" w:rsidRDefault="008807F4" w:rsidP="003C6A54">
      <w:pPr>
        <w:spacing w:after="0" w:line="240" w:lineRule="auto"/>
        <w:ind w:firstLine="720"/>
        <w:jc w:val="both"/>
        <w:rPr>
          <w:rFonts w:asciiTheme="majorBidi" w:eastAsia="Times New Roman" w:hAnsiTheme="majorBidi" w:cstheme="majorBidi"/>
          <w:color w:val="333333"/>
          <w:sz w:val="28"/>
          <w:szCs w:val="28"/>
          <w:lang w:bidi="he-IL"/>
        </w:rPr>
      </w:pPr>
      <w:r w:rsidRPr="008807F4">
        <w:rPr>
          <w:rFonts w:asciiTheme="majorBidi" w:eastAsia="Times New Roman" w:hAnsiTheme="majorBidi" w:cstheme="majorBidi"/>
          <w:color w:val="333333"/>
          <w:sz w:val="28"/>
          <w:szCs w:val="28"/>
          <w:lang w:bidi="he-IL"/>
        </w:rPr>
        <w:t>It is that ever-present idea in Jewish life that has been an aid and a boon to our seemingly miraculous survival as a people and as a faith. We may not see him but we can be certain that he is there with us today as well.</w:t>
      </w:r>
    </w:p>
    <w:p w14:paraId="6169BA51" w14:textId="77777777" w:rsidR="004632BE" w:rsidRPr="004258B8" w:rsidRDefault="004632BE" w:rsidP="004632BE">
      <w:pPr>
        <w:pStyle w:val="NoSpacing"/>
        <w:jc w:val="both"/>
        <w:rPr>
          <w:rFonts w:asciiTheme="majorBidi" w:hAnsiTheme="majorBidi" w:cstheme="majorBidi"/>
          <w:sz w:val="28"/>
          <w:szCs w:val="28"/>
          <w:lang w:bidi="he-IL"/>
        </w:rPr>
      </w:pPr>
      <w:r w:rsidRPr="004258B8">
        <w:rPr>
          <w:rFonts w:asciiTheme="majorBidi" w:hAnsiTheme="majorBidi" w:cstheme="majorBidi"/>
          <w:sz w:val="28"/>
          <w:szCs w:val="28"/>
          <w:lang w:bidi="he-IL"/>
        </w:rPr>
        <w:t> </w:t>
      </w:r>
    </w:p>
    <w:p w14:paraId="067CEA54" w14:textId="229F8C43" w:rsidR="003E1A8D" w:rsidRPr="004258B8" w:rsidRDefault="003E1A8D" w:rsidP="004632BE">
      <w:pPr>
        <w:pStyle w:val="NoSpacing"/>
        <w:jc w:val="both"/>
        <w:rPr>
          <w:rFonts w:asciiTheme="majorBidi" w:hAnsiTheme="majorBidi" w:cstheme="majorBidi"/>
          <w:i/>
          <w:iCs/>
          <w:color w:val="000000" w:themeColor="text1"/>
          <w:sz w:val="28"/>
          <w:szCs w:val="28"/>
          <w:lang w:bidi="he-IL"/>
        </w:rPr>
      </w:pPr>
      <w:r w:rsidRPr="004258B8">
        <w:rPr>
          <w:rFonts w:asciiTheme="majorBidi" w:hAnsiTheme="majorBidi" w:cstheme="majorBidi"/>
          <w:i/>
          <w:iCs/>
          <w:color w:val="000000" w:themeColor="text1"/>
          <w:sz w:val="28"/>
          <w:szCs w:val="28"/>
          <w:lang w:bidi="he-IL"/>
        </w:rPr>
        <w:t>Reprinted from the current website of rabbiwein.com</w:t>
      </w:r>
    </w:p>
    <w:p w14:paraId="5A623F92" w14:textId="062D9FE8" w:rsidR="002071B0" w:rsidRDefault="002071B0">
      <w:pPr>
        <w:rPr>
          <w:rFonts w:asciiTheme="majorBidi" w:hAnsiTheme="majorBidi" w:cstheme="majorBidi"/>
          <w:i/>
          <w:iCs/>
          <w:color w:val="000000" w:themeColor="text1"/>
          <w:sz w:val="28"/>
          <w:szCs w:val="28"/>
          <w:lang w:bidi="he-IL"/>
        </w:rPr>
      </w:pPr>
      <w:r w:rsidRPr="004258B8">
        <w:rPr>
          <w:rFonts w:asciiTheme="majorBidi" w:hAnsiTheme="majorBidi" w:cstheme="majorBidi"/>
          <w:i/>
          <w:iCs/>
          <w:color w:val="000000" w:themeColor="text1"/>
          <w:sz w:val="28"/>
          <w:szCs w:val="28"/>
          <w:lang w:bidi="he-IL"/>
        </w:rPr>
        <w:br w:type="page"/>
      </w:r>
    </w:p>
    <w:p w14:paraId="34B8F914" w14:textId="77777777" w:rsidR="006A5942" w:rsidRDefault="00166422" w:rsidP="006A5942">
      <w:pPr>
        <w:pStyle w:val="NoSpacing"/>
        <w:jc w:val="center"/>
        <w:rPr>
          <w:rFonts w:asciiTheme="majorBidi" w:hAnsiTheme="majorBidi" w:cstheme="majorBidi"/>
          <w:b/>
          <w:bCs/>
          <w:sz w:val="72"/>
          <w:szCs w:val="72"/>
          <w:lang w:bidi="he-IL"/>
        </w:rPr>
      </w:pPr>
      <w:r w:rsidRPr="006A5942">
        <w:rPr>
          <w:rFonts w:asciiTheme="majorBidi" w:hAnsiTheme="majorBidi" w:cstheme="majorBidi"/>
          <w:b/>
          <w:bCs/>
          <w:sz w:val="72"/>
          <w:szCs w:val="72"/>
          <w:lang w:bidi="he-IL"/>
        </w:rPr>
        <w:lastRenderedPageBreak/>
        <w:t xml:space="preserve">Exchanging Hostages </w:t>
      </w:r>
    </w:p>
    <w:p w14:paraId="5B92620E" w14:textId="14665434" w:rsidR="00A466A6" w:rsidRPr="006A5942" w:rsidRDefault="00166422" w:rsidP="006A5942">
      <w:pPr>
        <w:pStyle w:val="NoSpacing"/>
        <w:jc w:val="center"/>
        <w:rPr>
          <w:rFonts w:asciiTheme="majorBidi" w:hAnsiTheme="majorBidi" w:cstheme="majorBidi"/>
          <w:b/>
          <w:bCs/>
          <w:sz w:val="72"/>
          <w:szCs w:val="72"/>
          <w:lang w:bidi="he-IL"/>
        </w:rPr>
      </w:pPr>
      <w:r w:rsidRPr="006A5942">
        <w:rPr>
          <w:rFonts w:asciiTheme="majorBidi" w:hAnsiTheme="majorBidi" w:cstheme="majorBidi"/>
          <w:b/>
          <w:bCs/>
          <w:sz w:val="72"/>
          <w:szCs w:val="72"/>
          <w:lang w:bidi="he-IL"/>
        </w:rPr>
        <w:t>for Terrorists</w:t>
      </w:r>
      <w:r w:rsidR="00150FAD" w:rsidRPr="006A5942">
        <w:rPr>
          <w:rFonts w:asciiTheme="majorBidi" w:hAnsiTheme="majorBidi" w:cstheme="majorBidi"/>
          <w:b/>
          <w:bCs/>
          <w:sz w:val="72"/>
          <w:szCs w:val="72"/>
          <w:lang w:bidi="he-IL"/>
        </w:rPr>
        <w:t>:</w:t>
      </w:r>
    </w:p>
    <w:p w14:paraId="329DA328" w14:textId="319A5EF1" w:rsidR="00150FAD" w:rsidRPr="006A5942" w:rsidRDefault="00150FAD" w:rsidP="006A5942">
      <w:pPr>
        <w:pStyle w:val="NoSpacing"/>
        <w:jc w:val="center"/>
        <w:rPr>
          <w:rFonts w:asciiTheme="majorBidi" w:hAnsiTheme="majorBidi" w:cstheme="majorBidi"/>
          <w:b/>
          <w:bCs/>
          <w:i/>
          <w:iCs/>
          <w:sz w:val="36"/>
          <w:szCs w:val="36"/>
          <w:lang w:bidi="he-IL"/>
        </w:rPr>
      </w:pPr>
      <w:r w:rsidRPr="006A5942">
        <w:rPr>
          <w:rFonts w:asciiTheme="majorBidi" w:hAnsiTheme="majorBidi" w:cstheme="majorBidi"/>
          <w:b/>
          <w:bCs/>
          <w:i/>
          <w:iCs/>
          <w:sz w:val="36"/>
          <w:szCs w:val="36"/>
          <w:lang w:bidi="he-IL"/>
        </w:rPr>
        <w:t>Is it permissible to free hostages by releasing terrorists?</w:t>
      </w:r>
    </w:p>
    <w:p w14:paraId="57F80EC2" w14:textId="5B346B11" w:rsidR="005E2ABF" w:rsidRPr="006A5942"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0E225A01" w14:textId="77777777" w:rsidR="006A5942" w:rsidRPr="006A5942" w:rsidRDefault="006A5942" w:rsidP="006A5942">
      <w:pPr>
        <w:pStyle w:val="NoSpacing"/>
        <w:jc w:val="both"/>
        <w:rPr>
          <w:rFonts w:asciiTheme="majorBidi" w:hAnsiTheme="majorBidi" w:cstheme="majorBidi"/>
          <w:sz w:val="28"/>
          <w:szCs w:val="28"/>
          <w:lang w:bidi="he-IL"/>
        </w:rPr>
      </w:pPr>
    </w:p>
    <w:p w14:paraId="5EDF6399" w14:textId="77777777" w:rsidR="00A466A6" w:rsidRPr="006A5942" w:rsidRDefault="00A466A6" w:rsidP="00336B80">
      <w:pPr>
        <w:pStyle w:val="NoSpacing"/>
        <w:ind w:firstLine="720"/>
        <w:jc w:val="both"/>
        <w:rPr>
          <w:rFonts w:asciiTheme="majorBidi" w:hAnsiTheme="majorBidi" w:cstheme="majorBidi"/>
          <w:sz w:val="28"/>
          <w:szCs w:val="28"/>
          <w:lang w:bidi="he-IL"/>
        </w:rPr>
      </w:pPr>
      <w:r w:rsidRPr="006A5942">
        <w:rPr>
          <w:rFonts w:asciiTheme="majorBidi" w:hAnsiTheme="majorBidi" w:cstheme="majorBidi"/>
          <w:sz w:val="28"/>
          <w:szCs w:val="28"/>
          <w:lang w:bidi="he-IL"/>
        </w:rPr>
        <w:t>Halacha highlights the importance of redeeming captives but, at the same time, prohibits paying “above their value” (see issue 750). How does this translate when discussing prisoner exchanges?</w:t>
      </w:r>
    </w:p>
    <w:p w14:paraId="3AFCD08E" w14:textId="77777777" w:rsidR="00A466A6" w:rsidRDefault="00A466A6" w:rsidP="00336B80">
      <w:pPr>
        <w:pStyle w:val="NoSpacing"/>
        <w:ind w:firstLine="720"/>
        <w:jc w:val="both"/>
        <w:rPr>
          <w:rFonts w:asciiTheme="majorBidi" w:hAnsiTheme="majorBidi" w:cstheme="majorBidi"/>
          <w:sz w:val="28"/>
          <w:szCs w:val="28"/>
          <w:lang w:bidi="he-IL"/>
        </w:rPr>
      </w:pPr>
      <w:r w:rsidRPr="006A5942">
        <w:rPr>
          <w:rFonts w:asciiTheme="majorBidi" w:hAnsiTheme="majorBidi" w:cstheme="majorBidi"/>
          <w:sz w:val="28"/>
          <w:szCs w:val="28"/>
          <w:lang w:bidi="he-IL"/>
        </w:rPr>
        <w:t xml:space="preserve">Some </w:t>
      </w:r>
      <w:proofErr w:type="spellStart"/>
      <w:r w:rsidRPr="006A5942">
        <w:rPr>
          <w:rFonts w:asciiTheme="majorBidi" w:hAnsiTheme="majorBidi" w:cstheme="majorBidi"/>
          <w:sz w:val="28"/>
          <w:szCs w:val="28"/>
          <w:lang w:bidi="he-IL"/>
        </w:rPr>
        <w:t>acharonim</w:t>
      </w:r>
      <w:proofErr w:type="spellEnd"/>
      <w:r w:rsidRPr="006A5942">
        <w:rPr>
          <w:rFonts w:asciiTheme="majorBidi" w:hAnsiTheme="majorBidi" w:cstheme="majorBidi"/>
          <w:sz w:val="28"/>
          <w:szCs w:val="28"/>
          <w:lang w:bidi="he-IL"/>
        </w:rPr>
        <w:t xml:space="preserve"> hold that the limit in these cases follows what other countries offer for such “transactions” based on historical precedents. Based on this, it would be permitted to perform a prisoner swap after the conclusion of a war when the accepted custom is to do so, even if the number of prisoners doesn’t match. Other poskim, however, contend that the fair price tag remains one-for-one, and anything beyond that is against halacha.</w:t>
      </w:r>
    </w:p>
    <w:p w14:paraId="75E05A91" w14:textId="77777777" w:rsidR="00A5308F" w:rsidRDefault="00A5308F" w:rsidP="00A5308F">
      <w:pPr>
        <w:pStyle w:val="NoSpacing"/>
        <w:jc w:val="both"/>
        <w:rPr>
          <w:rFonts w:asciiTheme="majorBidi" w:hAnsiTheme="majorBidi" w:cstheme="majorBidi"/>
          <w:sz w:val="28"/>
          <w:szCs w:val="28"/>
          <w:lang w:bidi="he-IL"/>
        </w:rPr>
      </w:pPr>
    </w:p>
    <w:p w14:paraId="71C79F17" w14:textId="79997741" w:rsidR="00A5308F" w:rsidRPr="00465785" w:rsidRDefault="00465785" w:rsidP="00465785">
      <w:pPr>
        <w:pStyle w:val="NoSpacing"/>
        <w:jc w:val="center"/>
        <w:rPr>
          <w:rFonts w:asciiTheme="majorBidi" w:hAnsiTheme="majorBidi" w:cstheme="majorBidi"/>
          <w:b/>
          <w:bCs/>
          <w:sz w:val="28"/>
          <w:szCs w:val="28"/>
          <w:lang w:bidi="he-IL"/>
        </w:rPr>
      </w:pPr>
      <w:r w:rsidRPr="00465785">
        <w:rPr>
          <w:rFonts w:asciiTheme="majorBidi" w:hAnsiTheme="majorBidi" w:cstheme="majorBidi"/>
          <w:b/>
          <w:bCs/>
          <w:sz w:val="28"/>
          <w:szCs w:val="28"/>
          <w:lang w:bidi="he-IL"/>
        </w:rPr>
        <w:t>A Different Status for Soldiers</w:t>
      </w:r>
    </w:p>
    <w:p w14:paraId="2BFFE536" w14:textId="77777777" w:rsidR="00A466A6" w:rsidRPr="006A5942" w:rsidRDefault="00A466A6" w:rsidP="00336B80">
      <w:pPr>
        <w:pStyle w:val="NoSpacing"/>
        <w:ind w:firstLine="720"/>
        <w:jc w:val="both"/>
        <w:rPr>
          <w:rFonts w:asciiTheme="majorBidi" w:hAnsiTheme="majorBidi" w:cstheme="majorBidi"/>
          <w:sz w:val="28"/>
          <w:szCs w:val="28"/>
          <w:lang w:bidi="he-IL"/>
        </w:rPr>
      </w:pPr>
      <w:r w:rsidRPr="006A5942">
        <w:rPr>
          <w:rFonts w:asciiTheme="majorBidi" w:hAnsiTheme="majorBidi" w:cstheme="majorBidi"/>
          <w:sz w:val="28"/>
          <w:szCs w:val="28"/>
          <w:lang w:bidi="he-IL"/>
        </w:rPr>
        <w:t>Soldiers, some poskim claim, have a different status for this halacha, and their ransom isn’t capped. Since the country sent them to war, they have complete responsibility for them, unlike a regular hostage scenario where the community doesn’t have full responsibility for the captives.</w:t>
      </w:r>
    </w:p>
    <w:p w14:paraId="60D4D02A" w14:textId="77777777" w:rsidR="00A466A6" w:rsidRPr="006A5942" w:rsidRDefault="00A466A6" w:rsidP="00336B80">
      <w:pPr>
        <w:pStyle w:val="NoSpacing"/>
        <w:ind w:firstLine="720"/>
        <w:jc w:val="both"/>
        <w:rPr>
          <w:rFonts w:asciiTheme="majorBidi" w:hAnsiTheme="majorBidi" w:cstheme="majorBidi"/>
          <w:sz w:val="28"/>
          <w:szCs w:val="28"/>
          <w:lang w:bidi="he-IL"/>
        </w:rPr>
      </w:pPr>
      <w:r w:rsidRPr="006A5942">
        <w:rPr>
          <w:rFonts w:asciiTheme="majorBidi" w:hAnsiTheme="majorBidi" w:cstheme="majorBidi"/>
          <w:sz w:val="28"/>
          <w:szCs w:val="28"/>
          <w:lang w:bidi="he-IL"/>
        </w:rPr>
        <w:lastRenderedPageBreak/>
        <w:t>Furthermore, just as one may redeem himself for any price, the same should apply if one commits in contract with someone else, as a country does with its soldiers.</w:t>
      </w:r>
    </w:p>
    <w:p w14:paraId="20F3062C" w14:textId="77777777" w:rsidR="00A466A6" w:rsidRPr="006A5942" w:rsidRDefault="00A466A6" w:rsidP="00336B80">
      <w:pPr>
        <w:pStyle w:val="NoSpacing"/>
        <w:ind w:firstLine="720"/>
        <w:jc w:val="both"/>
        <w:rPr>
          <w:rFonts w:asciiTheme="majorBidi" w:hAnsiTheme="majorBidi" w:cstheme="majorBidi"/>
          <w:sz w:val="28"/>
          <w:szCs w:val="28"/>
          <w:lang w:bidi="he-IL"/>
        </w:rPr>
      </w:pPr>
      <w:r w:rsidRPr="006A5942">
        <w:rPr>
          <w:rFonts w:asciiTheme="majorBidi" w:hAnsiTheme="majorBidi" w:cstheme="majorBidi"/>
          <w:sz w:val="28"/>
          <w:szCs w:val="28"/>
          <w:lang w:bidi="he-IL"/>
        </w:rPr>
        <w:t>However, releasing terrorists or even carrying out such negotiations is problematic. It is proven historically that many of the freed terrorists return to terror. Moreover, it is perceived as a weakness, and it encourages terrorists to commit terror attacks, thinking that they will ultimately be freed.</w:t>
      </w:r>
    </w:p>
    <w:p w14:paraId="1706E16C" w14:textId="77777777" w:rsidR="00A466A6" w:rsidRPr="006A5942" w:rsidRDefault="00A466A6" w:rsidP="00336B80">
      <w:pPr>
        <w:pStyle w:val="NoSpacing"/>
        <w:ind w:firstLine="720"/>
        <w:jc w:val="both"/>
        <w:rPr>
          <w:rFonts w:asciiTheme="majorBidi" w:hAnsiTheme="majorBidi" w:cstheme="majorBidi"/>
          <w:sz w:val="28"/>
          <w:szCs w:val="28"/>
          <w:lang w:bidi="he-IL"/>
        </w:rPr>
      </w:pPr>
      <w:r w:rsidRPr="006A5942">
        <w:rPr>
          <w:rFonts w:asciiTheme="majorBidi" w:hAnsiTheme="majorBidi" w:cstheme="majorBidi"/>
          <w:sz w:val="28"/>
          <w:szCs w:val="28"/>
          <w:lang w:bidi="he-IL"/>
        </w:rPr>
        <w:t>In 5739 (1979), the Rebbe strongly protested a prisoner swap when over 70 Arabs prisoners – including over 30 convicted terrorists – were exchanged for one Israeli soldier, when not long before, America and Russia had swapped five for two! Though a Jewish life has infinite worth, the Rebbe explained, they could have obtained the same soldier for many fewer Arabs. Furthermore, this crossed the red line of negotiating with terrorists who openly said they would continue their terrorism. The Rebbe called it a weakness and a diplomatic move to win favor in the eyes of the Americans and Arabs.</w:t>
      </w:r>
    </w:p>
    <w:p w14:paraId="49B80C9F" w14:textId="77777777" w:rsidR="00A466A6" w:rsidRPr="006A5942" w:rsidRDefault="00A466A6" w:rsidP="00336B80">
      <w:pPr>
        <w:pStyle w:val="NoSpacing"/>
        <w:ind w:firstLine="720"/>
        <w:jc w:val="both"/>
        <w:rPr>
          <w:rFonts w:asciiTheme="majorBidi" w:hAnsiTheme="majorBidi" w:cstheme="majorBidi"/>
          <w:sz w:val="28"/>
          <w:szCs w:val="28"/>
          <w:lang w:bidi="he-IL"/>
        </w:rPr>
      </w:pPr>
      <w:proofErr w:type="spellStart"/>
      <w:r w:rsidRPr="006A5942">
        <w:rPr>
          <w:rFonts w:asciiTheme="majorBidi" w:hAnsiTheme="majorBidi" w:cstheme="majorBidi"/>
          <w:sz w:val="28"/>
          <w:szCs w:val="28"/>
          <w:lang w:bidi="he-IL"/>
        </w:rPr>
        <w:t>Moerover</w:t>
      </w:r>
      <w:proofErr w:type="spellEnd"/>
      <w:r w:rsidRPr="006A5942">
        <w:rPr>
          <w:rFonts w:asciiTheme="majorBidi" w:hAnsiTheme="majorBidi" w:cstheme="majorBidi"/>
          <w:sz w:val="28"/>
          <w:szCs w:val="28"/>
          <w:lang w:bidi="he-IL"/>
        </w:rPr>
        <w:t>, said the Rebbe, putting terrorists in prison to begin with, rather than executing them, was a big mistake, since it invited pressure to release them at some point.</w:t>
      </w:r>
    </w:p>
    <w:p w14:paraId="1D71426A" w14:textId="77777777" w:rsidR="00A466A6" w:rsidRPr="006A5942" w:rsidRDefault="00A466A6" w:rsidP="00336B80">
      <w:pPr>
        <w:pStyle w:val="NoSpacing"/>
        <w:ind w:firstLine="720"/>
        <w:jc w:val="both"/>
        <w:rPr>
          <w:rFonts w:asciiTheme="majorBidi" w:hAnsiTheme="majorBidi" w:cstheme="majorBidi"/>
          <w:sz w:val="28"/>
          <w:szCs w:val="28"/>
          <w:lang w:bidi="he-IL"/>
        </w:rPr>
      </w:pPr>
      <w:r w:rsidRPr="006A5942">
        <w:rPr>
          <w:rFonts w:asciiTheme="majorBidi" w:hAnsiTheme="majorBidi" w:cstheme="majorBidi"/>
          <w:sz w:val="28"/>
          <w:szCs w:val="28"/>
          <w:lang w:bidi="he-IL"/>
        </w:rPr>
        <w:t xml:space="preserve">In conclusion, releasing prisoners in exchange for hostages introduces new angles that aren’t dealt with in the </w:t>
      </w:r>
      <w:proofErr w:type="spellStart"/>
      <w:r w:rsidRPr="006A5942">
        <w:rPr>
          <w:rFonts w:asciiTheme="majorBidi" w:hAnsiTheme="majorBidi" w:cstheme="majorBidi"/>
          <w:sz w:val="28"/>
          <w:szCs w:val="28"/>
          <w:lang w:bidi="he-IL"/>
        </w:rPr>
        <w:t>Gemara’s</w:t>
      </w:r>
      <w:proofErr w:type="spellEnd"/>
      <w:r w:rsidRPr="006A5942">
        <w:rPr>
          <w:rFonts w:asciiTheme="majorBidi" w:hAnsiTheme="majorBidi" w:cstheme="majorBidi"/>
          <w:sz w:val="28"/>
          <w:szCs w:val="28"/>
          <w:lang w:bidi="he-IL"/>
        </w:rPr>
        <w:t xml:space="preserve"> discussion on ransoming captives. These decisions must be weighed by experts on security and terrorism to determine which option will cause fewer Jews to be harmed and that is the correct route to take.</w:t>
      </w:r>
    </w:p>
    <w:p w14:paraId="1E9D1218" w14:textId="77777777" w:rsidR="00336B80" w:rsidRDefault="00336B80" w:rsidP="006A5942">
      <w:pPr>
        <w:pStyle w:val="NoSpacing"/>
        <w:jc w:val="both"/>
        <w:rPr>
          <w:rFonts w:asciiTheme="majorBidi" w:hAnsiTheme="majorBidi" w:cstheme="majorBidi"/>
          <w:sz w:val="28"/>
          <w:szCs w:val="28"/>
          <w:lang w:bidi="he-IL"/>
        </w:rPr>
      </w:pPr>
    </w:p>
    <w:p w14:paraId="1E1ACDC0" w14:textId="2D38A303" w:rsidR="006A5942" w:rsidRDefault="006A5942" w:rsidP="006A5942">
      <w:pPr>
        <w:pStyle w:val="NoSpacing"/>
        <w:jc w:val="both"/>
        <w:rPr>
          <w:rFonts w:asciiTheme="majorBidi" w:hAnsiTheme="majorBidi" w:cstheme="majorBidi"/>
          <w:i/>
          <w:iCs/>
          <w:sz w:val="28"/>
          <w:szCs w:val="28"/>
          <w:lang w:bidi="he-IL"/>
        </w:rPr>
      </w:pPr>
      <w:r w:rsidRPr="00336B80">
        <w:rPr>
          <w:rFonts w:asciiTheme="majorBidi" w:hAnsiTheme="majorBidi" w:cstheme="majorBidi"/>
          <w:i/>
          <w:iCs/>
          <w:sz w:val="28"/>
          <w:szCs w:val="28"/>
          <w:lang w:bidi="he-IL"/>
        </w:rPr>
        <w:t xml:space="preserve">Reprinted from the </w:t>
      </w:r>
      <w:proofErr w:type="spellStart"/>
      <w:r w:rsidRPr="00336B80">
        <w:rPr>
          <w:rFonts w:asciiTheme="majorBidi" w:hAnsiTheme="majorBidi" w:cstheme="majorBidi"/>
          <w:i/>
          <w:iCs/>
          <w:sz w:val="28"/>
          <w:szCs w:val="28"/>
          <w:lang w:bidi="he-IL"/>
        </w:rPr>
        <w:t>Parshat</w:t>
      </w:r>
      <w:proofErr w:type="spellEnd"/>
      <w:r w:rsidRPr="00336B80">
        <w:rPr>
          <w:rFonts w:asciiTheme="majorBidi" w:hAnsiTheme="majorBidi" w:cstheme="majorBidi"/>
          <w:i/>
          <w:iCs/>
          <w:sz w:val="28"/>
          <w:szCs w:val="28"/>
          <w:lang w:bidi="he-IL"/>
        </w:rPr>
        <w:t xml:space="preserve"> </w:t>
      </w:r>
      <w:proofErr w:type="spellStart"/>
      <w:r w:rsidRPr="00336B80">
        <w:rPr>
          <w:rFonts w:asciiTheme="majorBidi" w:hAnsiTheme="majorBidi" w:cstheme="majorBidi"/>
          <w:i/>
          <w:iCs/>
          <w:sz w:val="28"/>
          <w:szCs w:val="28"/>
          <w:lang w:bidi="he-IL"/>
        </w:rPr>
        <w:t>Mikeitz</w:t>
      </w:r>
      <w:proofErr w:type="spellEnd"/>
      <w:r w:rsidRPr="00336B80">
        <w:rPr>
          <w:rFonts w:asciiTheme="majorBidi" w:hAnsiTheme="majorBidi" w:cstheme="majorBidi"/>
          <w:i/>
          <w:iCs/>
          <w:sz w:val="28"/>
          <w:szCs w:val="28"/>
          <w:lang w:bidi="he-IL"/>
        </w:rPr>
        <w:t xml:space="preserve"> 5784 edition of The Weekly Farbrengen</w:t>
      </w:r>
      <w:r w:rsidR="008B3807">
        <w:rPr>
          <w:rFonts w:asciiTheme="majorBidi" w:hAnsiTheme="majorBidi" w:cstheme="majorBidi"/>
          <w:i/>
          <w:iCs/>
          <w:sz w:val="28"/>
          <w:szCs w:val="28"/>
          <w:lang w:bidi="he-IL"/>
        </w:rPr>
        <w:t xml:space="preserve">. Rabbi Raskin is </w:t>
      </w:r>
      <w:proofErr w:type="spellStart"/>
      <w:r w:rsidR="008B3807">
        <w:rPr>
          <w:rFonts w:asciiTheme="majorBidi" w:hAnsiTheme="majorBidi" w:cstheme="majorBidi"/>
          <w:i/>
          <w:iCs/>
          <w:sz w:val="28"/>
          <w:szCs w:val="28"/>
          <w:lang w:bidi="he-IL"/>
        </w:rPr>
        <w:t>Rov</w:t>
      </w:r>
      <w:proofErr w:type="spellEnd"/>
      <w:r w:rsidR="008B3807">
        <w:rPr>
          <w:rFonts w:asciiTheme="majorBidi" w:hAnsiTheme="majorBidi" w:cstheme="majorBidi"/>
          <w:i/>
          <w:iCs/>
          <w:sz w:val="28"/>
          <w:szCs w:val="28"/>
          <w:lang w:bidi="he-IL"/>
        </w:rPr>
        <w:t xml:space="preserve"> of Anash in Petach Tikva, Israel.</w:t>
      </w:r>
    </w:p>
    <w:p w14:paraId="53677DCF" w14:textId="77777777" w:rsidR="008B3807" w:rsidRPr="00E95840" w:rsidRDefault="008B3807" w:rsidP="006A5942">
      <w:pPr>
        <w:pStyle w:val="NoSpacing"/>
        <w:jc w:val="both"/>
        <w:rPr>
          <w:rFonts w:asciiTheme="majorBidi" w:hAnsiTheme="majorBidi" w:cstheme="majorBidi"/>
          <w:i/>
          <w:iCs/>
          <w:sz w:val="8"/>
          <w:szCs w:val="8"/>
          <w:lang w:bidi="he-IL"/>
        </w:rPr>
      </w:pPr>
    </w:p>
    <w:p w14:paraId="26265C56" w14:textId="567688E6" w:rsidR="008B3807" w:rsidRPr="00E95840" w:rsidRDefault="003504E3" w:rsidP="00E95840">
      <w:pPr>
        <w:pStyle w:val="NoSpacing"/>
        <w:jc w:val="center"/>
        <w:rPr>
          <w:rFonts w:asciiTheme="majorBidi" w:hAnsiTheme="majorBidi" w:cstheme="majorBidi"/>
          <w:b/>
          <w:bCs/>
          <w:sz w:val="44"/>
          <w:szCs w:val="44"/>
          <w:lang w:bidi="he-IL"/>
        </w:rPr>
      </w:pPr>
      <w:r w:rsidRPr="00E95840">
        <w:rPr>
          <w:rFonts w:asciiTheme="majorBidi" w:hAnsiTheme="majorBidi" w:cstheme="majorBidi"/>
          <w:b/>
          <w:bCs/>
          <w:sz w:val="44"/>
          <w:szCs w:val="44"/>
          <w:lang w:bidi="he-IL"/>
        </w:rPr>
        <w:t>The Answer to All Our Questions</w:t>
      </w:r>
    </w:p>
    <w:p w14:paraId="3AEDDDBB" w14:textId="77777777" w:rsidR="003504E3" w:rsidRPr="00336B80" w:rsidRDefault="003504E3" w:rsidP="006A5942">
      <w:pPr>
        <w:pStyle w:val="NoSpacing"/>
        <w:jc w:val="both"/>
        <w:rPr>
          <w:rFonts w:asciiTheme="majorBidi" w:hAnsiTheme="majorBidi" w:cstheme="majorBidi"/>
          <w:i/>
          <w:iCs/>
          <w:sz w:val="28"/>
          <w:szCs w:val="28"/>
          <w:lang w:bidi="he-IL"/>
        </w:rPr>
      </w:pPr>
    </w:p>
    <w:p w14:paraId="6FA4A364" w14:textId="77777777" w:rsidR="00E95840" w:rsidRDefault="003504E3" w:rsidP="00E95840">
      <w:pPr>
        <w:pStyle w:val="NoSpacing"/>
        <w:ind w:firstLine="720"/>
        <w:jc w:val="both"/>
        <w:rPr>
          <w:rFonts w:asciiTheme="majorBidi" w:hAnsiTheme="majorBidi" w:cstheme="majorBidi"/>
          <w:sz w:val="28"/>
          <w:szCs w:val="28"/>
        </w:rPr>
      </w:pPr>
      <w:r w:rsidRPr="00A75DA9">
        <w:rPr>
          <w:rFonts w:asciiTheme="majorBidi" w:hAnsiTheme="majorBidi" w:cstheme="majorBidi"/>
          <w:sz w:val="28"/>
          <w:szCs w:val="28"/>
        </w:rPr>
        <w:t xml:space="preserve">And Yosef said to his brothers ‘I am Yosef. (45:4) The entire time from when Yosef’s brothers first came to </w:t>
      </w:r>
      <w:proofErr w:type="spellStart"/>
      <w:r w:rsidRPr="00A75DA9">
        <w:rPr>
          <w:rFonts w:asciiTheme="majorBidi" w:hAnsiTheme="majorBidi" w:cstheme="majorBidi"/>
          <w:sz w:val="28"/>
          <w:szCs w:val="28"/>
        </w:rPr>
        <w:t>Mitzrayim</w:t>
      </w:r>
      <w:proofErr w:type="spellEnd"/>
      <w:r w:rsidRPr="00A75DA9">
        <w:rPr>
          <w:rFonts w:asciiTheme="majorBidi" w:hAnsiTheme="majorBidi" w:cstheme="majorBidi"/>
          <w:sz w:val="28"/>
          <w:szCs w:val="28"/>
        </w:rPr>
        <w:t xml:space="preserve"> to buy food, questions upon questions arose among the brothers. Who is this man? Why is he so interested in who we are? Why is he asking so many questions? Why does he suspect us as being spies? What does he really want from us.? How will this ever be resolved? </w:t>
      </w:r>
    </w:p>
    <w:p w14:paraId="11CA2480" w14:textId="33DAE58A" w:rsidR="006A5942" w:rsidRPr="00A75DA9" w:rsidRDefault="003504E3" w:rsidP="00E95840">
      <w:pPr>
        <w:pStyle w:val="NoSpacing"/>
        <w:ind w:firstLine="720"/>
        <w:jc w:val="both"/>
        <w:rPr>
          <w:rFonts w:asciiTheme="majorBidi" w:hAnsiTheme="majorBidi" w:cstheme="majorBidi"/>
          <w:sz w:val="28"/>
          <w:szCs w:val="28"/>
        </w:rPr>
      </w:pPr>
      <w:r w:rsidRPr="00A75DA9">
        <w:rPr>
          <w:rFonts w:asciiTheme="majorBidi" w:hAnsiTheme="majorBidi" w:cstheme="majorBidi"/>
          <w:sz w:val="28"/>
          <w:szCs w:val="28"/>
        </w:rPr>
        <w:t>Two words - I am Yosef - answered all the questions. We go through life with many questions. Why is this happening? What did I do to deserve this? Why is this the way the world runs? We will hear the words I am Hashem - which will answer any and all questions that we have. (Chofetz Chaim)</w:t>
      </w:r>
    </w:p>
    <w:p w14:paraId="5C69DBC6" w14:textId="77777777" w:rsidR="00C9758D" w:rsidRPr="00A75DA9" w:rsidRDefault="00C9758D" w:rsidP="006A5942">
      <w:pPr>
        <w:pStyle w:val="NoSpacing"/>
        <w:jc w:val="both"/>
        <w:rPr>
          <w:rFonts w:asciiTheme="majorBidi" w:hAnsiTheme="majorBidi" w:cstheme="majorBidi"/>
          <w:sz w:val="28"/>
          <w:szCs w:val="28"/>
        </w:rPr>
      </w:pPr>
    </w:p>
    <w:p w14:paraId="66098582" w14:textId="22CFB97B" w:rsidR="00C9758D" w:rsidRPr="00C45FBF" w:rsidRDefault="00C9758D" w:rsidP="006A5942">
      <w:pPr>
        <w:pStyle w:val="NoSpacing"/>
        <w:jc w:val="both"/>
        <w:rPr>
          <w:rFonts w:asciiTheme="majorBidi" w:hAnsiTheme="majorBidi" w:cstheme="majorBidi"/>
          <w:i/>
          <w:iCs/>
          <w:sz w:val="28"/>
          <w:szCs w:val="28"/>
          <w:lang w:bidi="he-IL"/>
        </w:rPr>
      </w:pPr>
      <w:r w:rsidRPr="00C45FBF">
        <w:rPr>
          <w:rFonts w:asciiTheme="majorBidi" w:hAnsiTheme="majorBidi" w:cstheme="majorBidi"/>
          <w:i/>
          <w:iCs/>
          <w:sz w:val="28"/>
          <w:szCs w:val="28"/>
        </w:rPr>
        <w:t xml:space="preserve">Reprinted from the </w:t>
      </w:r>
      <w:proofErr w:type="spellStart"/>
      <w:r w:rsidRPr="00C45FBF">
        <w:rPr>
          <w:rFonts w:asciiTheme="majorBidi" w:hAnsiTheme="majorBidi" w:cstheme="majorBidi"/>
          <w:i/>
          <w:iCs/>
          <w:sz w:val="28"/>
          <w:szCs w:val="28"/>
        </w:rPr>
        <w:t>Parshat</w:t>
      </w:r>
      <w:proofErr w:type="spellEnd"/>
      <w:r w:rsidRPr="00C45FBF">
        <w:rPr>
          <w:rFonts w:asciiTheme="majorBidi" w:hAnsiTheme="majorBidi" w:cstheme="majorBidi"/>
          <w:i/>
          <w:iCs/>
          <w:sz w:val="28"/>
          <w:szCs w:val="28"/>
        </w:rPr>
        <w:t xml:space="preserve"> </w:t>
      </w:r>
      <w:r w:rsidR="006B5B2C" w:rsidRPr="00C45FBF">
        <w:rPr>
          <w:rFonts w:asciiTheme="majorBidi" w:hAnsiTheme="majorBidi" w:cstheme="majorBidi"/>
          <w:i/>
          <w:iCs/>
          <w:sz w:val="28"/>
          <w:szCs w:val="28"/>
        </w:rPr>
        <w:t xml:space="preserve">Vayigash 5784 email of R’ </w:t>
      </w:r>
      <w:proofErr w:type="spellStart"/>
      <w:r w:rsidR="006B5B2C" w:rsidRPr="00C45FBF">
        <w:rPr>
          <w:rFonts w:asciiTheme="majorBidi" w:hAnsiTheme="majorBidi" w:cstheme="majorBidi"/>
          <w:i/>
          <w:iCs/>
          <w:sz w:val="28"/>
          <w:szCs w:val="28"/>
        </w:rPr>
        <w:t>Yedidye</w:t>
      </w:r>
      <w:proofErr w:type="spellEnd"/>
      <w:r w:rsidR="006B5B2C" w:rsidRPr="00C45FBF">
        <w:rPr>
          <w:rFonts w:asciiTheme="majorBidi" w:hAnsiTheme="majorBidi" w:cstheme="majorBidi"/>
          <w:i/>
          <w:iCs/>
          <w:sz w:val="28"/>
          <w:szCs w:val="28"/>
        </w:rPr>
        <w:t xml:space="preserve"> </w:t>
      </w:r>
      <w:proofErr w:type="spellStart"/>
      <w:r w:rsidR="006B5B2C" w:rsidRPr="00C45FBF">
        <w:rPr>
          <w:rFonts w:asciiTheme="majorBidi" w:hAnsiTheme="majorBidi" w:cstheme="majorBidi"/>
          <w:i/>
          <w:iCs/>
          <w:sz w:val="28"/>
          <w:szCs w:val="28"/>
        </w:rPr>
        <w:t>Hirtenfeld</w:t>
      </w:r>
      <w:proofErr w:type="spellEnd"/>
      <w:r w:rsidR="003D2909" w:rsidRPr="00C45FBF">
        <w:rPr>
          <w:rFonts w:asciiTheme="majorBidi" w:hAnsiTheme="majorBidi" w:cstheme="majorBidi"/>
          <w:i/>
          <w:iCs/>
          <w:sz w:val="28"/>
          <w:szCs w:val="28"/>
        </w:rPr>
        <w:t xml:space="preserve"> </w:t>
      </w:r>
      <w:proofErr w:type="spellStart"/>
      <w:r w:rsidR="003D2909" w:rsidRPr="00C45FBF">
        <w:rPr>
          <w:rFonts w:asciiTheme="majorBidi" w:hAnsiTheme="majorBidi" w:cstheme="majorBidi"/>
          <w:i/>
          <w:iCs/>
          <w:sz w:val="28"/>
          <w:szCs w:val="28"/>
        </w:rPr>
        <w:t>whY</w:t>
      </w:r>
      <w:proofErr w:type="spellEnd"/>
      <w:r w:rsidR="003D2909" w:rsidRPr="00C45FBF">
        <w:rPr>
          <w:rFonts w:asciiTheme="majorBidi" w:hAnsiTheme="majorBidi" w:cstheme="majorBidi"/>
          <w:i/>
          <w:iCs/>
          <w:sz w:val="28"/>
          <w:szCs w:val="28"/>
        </w:rPr>
        <w:t xml:space="preserve"> I Matter parsha sheet for the Young Israel of Midwood in Brooklyn, NY.</w:t>
      </w:r>
    </w:p>
    <w:sectPr w:rsidR="00C9758D" w:rsidRPr="00C45FBF" w:rsidSect="007D24A1">
      <w:headerReference w:type="default" r:id="rId34"/>
      <w:footerReference w:type="default" r:id="rId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F39E" w14:textId="77777777" w:rsidR="00D053B3" w:rsidRDefault="00D053B3" w:rsidP="00655535">
      <w:pPr>
        <w:spacing w:after="0" w:line="240" w:lineRule="auto"/>
      </w:pPr>
      <w:r>
        <w:separator/>
      </w:r>
    </w:p>
  </w:endnote>
  <w:endnote w:type="continuationSeparator" w:id="0">
    <w:p w14:paraId="72B092C2" w14:textId="77777777" w:rsidR="00D053B3" w:rsidRDefault="00D053B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F2B96" w14:textId="77777777" w:rsidR="00D053B3" w:rsidRDefault="00D053B3" w:rsidP="00655535">
      <w:pPr>
        <w:spacing w:after="0" w:line="240" w:lineRule="auto"/>
      </w:pPr>
      <w:r>
        <w:separator/>
      </w:r>
    </w:p>
  </w:footnote>
  <w:footnote w:type="continuationSeparator" w:id="0">
    <w:p w14:paraId="28100A60" w14:textId="77777777" w:rsidR="00D053B3" w:rsidRDefault="00D053B3"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02F36004" w:rsidR="00F6572A" w:rsidRDefault="00F6572A">
    <w:pPr>
      <w:pStyle w:val="Header"/>
    </w:pPr>
    <w:r>
      <w:t xml:space="preserve">Kol Simcha Torah Gazette for </w:t>
    </w:r>
    <w:proofErr w:type="spellStart"/>
    <w:r>
      <w:t>Parshas</w:t>
    </w:r>
    <w:proofErr w:type="spellEnd"/>
    <w:r>
      <w:t xml:space="preserve"> </w:t>
    </w:r>
    <w:r w:rsidR="0078751C">
      <w:t>Vayigash</w:t>
    </w:r>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3"/>
  </w:num>
  <w:num w:numId="2" w16cid:durableId="1931886716">
    <w:abstractNumId w:val="6"/>
  </w:num>
  <w:num w:numId="3" w16cid:durableId="613951078">
    <w:abstractNumId w:val="5"/>
  </w:num>
  <w:num w:numId="4" w16cid:durableId="1437552846">
    <w:abstractNumId w:val="1"/>
  </w:num>
  <w:num w:numId="5" w16cid:durableId="1180894957">
    <w:abstractNumId w:val="2"/>
  </w:num>
  <w:num w:numId="6" w16cid:durableId="726412526">
    <w:abstractNumId w:val="4"/>
  </w:num>
  <w:num w:numId="7" w16cid:durableId="68008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EF1"/>
    <w:rsid w:val="000038F8"/>
    <w:rsid w:val="00003E6E"/>
    <w:rsid w:val="0000503B"/>
    <w:rsid w:val="00005DAA"/>
    <w:rsid w:val="000060C8"/>
    <w:rsid w:val="00007DCD"/>
    <w:rsid w:val="0001004C"/>
    <w:rsid w:val="00010D6E"/>
    <w:rsid w:val="000111DE"/>
    <w:rsid w:val="00011F26"/>
    <w:rsid w:val="00012BD8"/>
    <w:rsid w:val="000134B0"/>
    <w:rsid w:val="00013697"/>
    <w:rsid w:val="00014707"/>
    <w:rsid w:val="00014E96"/>
    <w:rsid w:val="000165E1"/>
    <w:rsid w:val="00017D64"/>
    <w:rsid w:val="000200BD"/>
    <w:rsid w:val="0002111B"/>
    <w:rsid w:val="0002161E"/>
    <w:rsid w:val="00022DDA"/>
    <w:rsid w:val="00023BE3"/>
    <w:rsid w:val="0002409E"/>
    <w:rsid w:val="000246D8"/>
    <w:rsid w:val="00024CD4"/>
    <w:rsid w:val="00026406"/>
    <w:rsid w:val="0002698C"/>
    <w:rsid w:val="00027371"/>
    <w:rsid w:val="00027405"/>
    <w:rsid w:val="00031655"/>
    <w:rsid w:val="000318F6"/>
    <w:rsid w:val="00031DDC"/>
    <w:rsid w:val="00032383"/>
    <w:rsid w:val="000329F0"/>
    <w:rsid w:val="00032A4B"/>
    <w:rsid w:val="00032B8B"/>
    <w:rsid w:val="00033E89"/>
    <w:rsid w:val="00036562"/>
    <w:rsid w:val="0003693A"/>
    <w:rsid w:val="00036CCD"/>
    <w:rsid w:val="00037062"/>
    <w:rsid w:val="00037957"/>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51677"/>
    <w:rsid w:val="0005180D"/>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47D"/>
    <w:rsid w:val="00065797"/>
    <w:rsid w:val="00066041"/>
    <w:rsid w:val="00066895"/>
    <w:rsid w:val="00070202"/>
    <w:rsid w:val="000709DD"/>
    <w:rsid w:val="00071295"/>
    <w:rsid w:val="0007162F"/>
    <w:rsid w:val="00072752"/>
    <w:rsid w:val="00073A48"/>
    <w:rsid w:val="00073B10"/>
    <w:rsid w:val="00073B3E"/>
    <w:rsid w:val="00073BBA"/>
    <w:rsid w:val="000744D6"/>
    <w:rsid w:val="000748D1"/>
    <w:rsid w:val="00074BB9"/>
    <w:rsid w:val="00074CAE"/>
    <w:rsid w:val="00075AFD"/>
    <w:rsid w:val="000765D0"/>
    <w:rsid w:val="000766ED"/>
    <w:rsid w:val="000774E1"/>
    <w:rsid w:val="0007768E"/>
    <w:rsid w:val="0007769E"/>
    <w:rsid w:val="00080E09"/>
    <w:rsid w:val="000826C4"/>
    <w:rsid w:val="00082793"/>
    <w:rsid w:val="000828E7"/>
    <w:rsid w:val="00082B71"/>
    <w:rsid w:val="00082F3C"/>
    <w:rsid w:val="000832EB"/>
    <w:rsid w:val="0008386A"/>
    <w:rsid w:val="00084D0B"/>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975C9"/>
    <w:rsid w:val="000A1148"/>
    <w:rsid w:val="000A1706"/>
    <w:rsid w:val="000A1866"/>
    <w:rsid w:val="000A1D43"/>
    <w:rsid w:val="000A24F8"/>
    <w:rsid w:val="000A376F"/>
    <w:rsid w:val="000A4890"/>
    <w:rsid w:val="000A5A71"/>
    <w:rsid w:val="000A70F2"/>
    <w:rsid w:val="000A71C1"/>
    <w:rsid w:val="000A7970"/>
    <w:rsid w:val="000B056B"/>
    <w:rsid w:val="000B0B53"/>
    <w:rsid w:val="000B0DD6"/>
    <w:rsid w:val="000B0F63"/>
    <w:rsid w:val="000B1317"/>
    <w:rsid w:val="000B2011"/>
    <w:rsid w:val="000B2161"/>
    <w:rsid w:val="000B29DA"/>
    <w:rsid w:val="000B3575"/>
    <w:rsid w:val="000B4092"/>
    <w:rsid w:val="000B45EE"/>
    <w:rsid w:val="000B4CBC"/>
    <w:rsid w:val="000B5935"/>
    <w:rsid w:val="000B603E"/>
    <w:rsid w:val="000B79B9"/>
    <w:rsid w:val="000C079E"/>
    <w:rsid w:val="000C0F65"/>
    <w:rsid w:val="000C10A1"/>
    <w:rsid w:val="000C2959"/>
    <w:rsid w:val="000C50E8"/>
    <w:rsid w:val="000C5301"/>
    <w:rsid w:val="000C5572"/>
    <w:rsid w:val="000C5CB2"/>
    <w:rsid w:val="000C753A"/>
    <w:rsid w:val="000D2709"/>
    <w:rsid w:val="000D4DF2"/>
    <w:rsid w:val="000D5640"/>
    <w:rsid w:val="000D6029"/>
    <w:rsid w:val="000D7E51"/>
    <w:rsid w:val="000E039F"/>
    <w:rsid w:val="000E0A12"/>
    <w:rsid w:val="000E1614"/>
    <w:rsid w:val="000E35AC"/>
    <w:rsid w:val="000E5B1D"/>
    <w:rsid w:val="000E5F93"/>
    <w:rsid w:val="000F0D49"/>
    <w:rsid w:val="000F12FB"/>
    <w:rsid w:val="000F26F5"/>
    <w:rsid w:val="000F3497"/>
    <w:rsid w:val="000F39B8"/>
    <w:rsid w:val="000F3AF4"/>
    <w:rsid w:val="000F4592"/>
    <w:rsid w:val="000F5AA7"/>
    <w:rsid w:val="000F6FB4"/>
    <w:rsid w:val="000F708B"/>
    <w:rsid w:val="001000CC"/>
    <w:rsid w:val="00100329"/>
    <w:rsid w:val="001005D6"/>
    <w:rsid w:val="001005F7"/>
    <w:rsid w:val="00100822"/>
    <w:rsid w:val="00101EA0"/>
    <w:rsid w:val="00101EE4"/>
    <w:rsid w:val="00102277"/>
    <w:rsid w:val="00102F4C"/>
    <w:rsid w:val="00104BD3"/>
    <w:rsid w:val="00105BB1"/>
    <w:rsid w:val="00105C21"/>
    <w:rsid w:val="00105D70"/>
    <w:rsid w:val="00106374"/>
    <w:rsid w:val="00107550"/>
    <w:rsid w:val="001104D8"/>
    <w:rsid w:val="00110560"/>
    <w:rsid w:val="0011088E"/>
    <w:rsid w:val="00110A46"/>
    <w:rsid w:val="001111AD"/>
    <w:rsid w:val="00112A72"/>
    <w:rsid w:val="00113839"/>
    <w:rsid w:val="001138E9"/>
    <w:rsid w:val="001139FA"/>
    <w:rsid w:val="00113D3F"/>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423"/>
    <w:rsid w:val="00137ED4"/>
    <w:rsid w:val="00140607"/>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0FAD"/>
    <w:rsid w:val="001518ED"/>
    <w:rsid w:val="001520FA"/>
    <w:rsid w:val="00152263"/>
    <w:rsid w:val="001532F5"/>
    <w:rsid w:val="001543D6"/>
    <w:rsid w:val="00154AD7"/>
    <w:rsid w:val="0015537D"/>
    <w:rsid w:val="0015607A"/>
    <w:rsid w:val="00156472"/>
    <w:rsid w:val="001577BA"/>
    <w:rsid w:val="00160EBE"/>
    <w:rsid w:val="0016155D"/>
    <w:rsid w:val="00161F01"/>
    <w:rsid w:val="00162310"/>
    <w:rsid w:val="00162629"/>
    <w:rsid w:val="00162E6A"/>
    <w:rsid w:val="001636D2"/>
    <w:rsid w:val="0016383B"/>
    <w:rsid w:val="00164908"/>
    <w:rsid w:val="00165F2C"/>
    <w:rsid w:val="0016632D"/>
    <w:rsid w:val="00166422"/>
    <w:rsid w:val="00170A9C"/>
    <w:rsid w:val="00171A8B"/>
    <w:rsid w:val="001731E8"/>
    <w:rsid w:val="0017394E"/>
    <w:rsid w:val="001758F3"/>
    <w:rsid w:val="0017608B"/>
    <w:rsid w:val="001765D8"/>
    <w:rsid w:val="00176B00"/>
    <w:rsid w:val="001804E2"/>
    <w:rsid w:val="00180BDA"/>
    <w:rsid w:val="00181391"/>
    <w:rsid w:val="0018222B"/>
    <w:rsid w:val="0018288E"/>
    <w:rsid w:val="0018356D"/>
    <w:rsid w:val="001845B3"/>
    <w:rsid w:val="00184E45"/>
    <w:rsid w:val="00185842"/>
    <w:rsid w:val="001878D9"/>
    <w:rsid w:val="00187BD4"/>
    <w:rsid w:val="00187D01"/>
    <w:rsid w:val="00190F46"/>
    <w:rsid w:val="0019161C"/>
    <w:rsid w:val="00191821"/>
    <w:rsid w:val="0019194D"/>
    <w:rsid w:val="00191EF4"/>
    <w:rsid w:val="00192200"/>
    <w:rsid w:val="00192A0D"/>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39E2"/>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7C9"/>
    <w:rsid w:val="001B7187"/>
    <w:rsid w:val="001B750E"/>
    <w:rsid w:val="001C2D49"/>
    <w:rsid w:val="001C3C30"/>
    <w:rsid w:val="001C41A1"/>
    <w:rsid w:val="001C4711"/>
    <w:rsid w:val="001C47E3"/>
    <w:rsid w:val="001C4C6E"/>
    <w:rsid w:val="001C5733"/>
    <w:rsid w:val="001C757D"/>
    <w:rsid w:val="001C78BA"/>
    <w:rsid w:val="001C7E42"/>
    <w:rsid w:val="001D246D"/>
    <w:rsid w:val="001D2C9F"/>
    <w:rsid w:val="001D2E31"/>
    <w:rsid w:val="001D4276"/>
    <w:rsid w:val="001D42AB"/>
    <w:rsid w:val="001D5683"/>
    <w:rsid w:val="001D5C73"/>
    <w:rsid w:val="001D664D"/>
    <w:rsid w:val="001D7554"/>
    <w:rsid w:val="001D7E99"/>
    <w:rsid w:val="001E2C1D"/>
    <w:rsid w:val="001E2E99"/>
    <w:rsid w:val="001E2F6A"/>
    <w:rsid w:val="001E3CBB"/>
    <w:rsid w:val="001E438C"/>
    <w:rsid w:val="001E45D8"/>
    <w:rsid w:val="001E4988"/>
    <w:rsid w:val="001E49F7"/>
    <w:rsid w:val="001E4FB5"/>
    <w:rsid w:val="001E5524"/>
    <w:rsid w:val="001E7382"/>
    <w:rsid w:val="001E76E4"/>
    <w:rsid w:val="001E7CE4"/>
    <w:rsid w:val="001F00F2"/>
    <w:rsid w:val="001F1B59"/>
    <w:rsid w:val="001F2E88"/>
    <w:rsid w:val="001F3AB9"/>
    <w:rsid w:val="001F60E5"/>
    <w:rsid w:val="001F6642"/>
    <w:rsid w:val="001F6A88"/>
    <w:rsid w:val="0020047A"/>
    <w:rsid w:val="00200F50"/>
    <w:rsid w:val="002011CA"/>
    <w:rsid w:val="002016FA"/>
    <w:rsid w:val="00202959"/>
    <w:rsid w:val="0020470A"/>
    <w:rsid w:val="002053FA"/>
    <w:rsid w:val="002067F7"/>
    <w:rsid w:val="002071B0"/>
    <w:rsid w:val="00207531"/>
    <w:rsid w:val="00207BE2"/>
    <w:rsid w:val="00210C4B"/>
    <w:rsid w:val="00213060"/>
    <w:rsid w:val="00215985"/>
    <w:rsid w:val="00215C85"/>
    <w:rsid w:val="00216913"/>
    <w:rsid w:val="00216D60"/>
    <w:rsid w:val="00217C71"/>
    <w:rsid w:val="00220491"/>
    <w:rsid w:val="002206E7"/>
    <w:rsid w:val="002210D7"/>
    <w:rsid w:val="00221DA4"/>
    <w:rsid w:val="002239F1"/>
    <w:rsid w:val="0022457E"/>
    <w:rsid w:val="00225153"/>
    <w:rsid w:val="0022523F"/>
    <w:rsid w:val="00225608"/>
    <w:rsid w:val="00226BE5"/>
    <w:rsid w:val="00226D4A"/>
    <w:rsid w:val="0023149F"/>
    <w:rsid w:val="00231737"/>
    <w:rsid w:val="00231F6D"/>
    <w:rsid w:val="00232A87"/>
    <w:rsid w:val="00233492"/>
    <w:rsid w:val="00234253"/>
    <w:rsid w:val="0023487E"/>
    <w:rsid w:val="00235A08"/>
    <w:rsid w:val="002361F8"/>
    <w:rsid w:val="00236B2B"/>
    <w:rsid w:val="00236EEE"/>
    <w:rsid w:val="00240B45"/>
    <w:rsid w:val="00241A07"/>
    <w:rsid w:val="0024260F"/>
    <w:rsid w:val="002441D8"/>
    <w:rsid w:val="002444D0"/>
    <w:rsid w:val="0024452B"/>
    <w:rsid w:val="0024508D"/>
    <w:rsid w:val="0024677F"/>
    <w:rsid w:val="00247098"/>
    <w:rsid w:val="0024788D"/>
    <w:rsid w:val="00247A13"/>
    <w:rsid w:val="002505CC"/>
    <w:rsid w:val="002518E9"/>
    <w:rsid w:val="00251A43"/>
    <w:rsid w:val="002533D7"/>
    <w:rsid w:val="002535B3"/>
    <w:rsid w:val="00253810"/>
    <w:rsid w:val="00253FEC"/>
    <w:rsid w:val="0025404A"/>
    <w:rsid w:val="002549DD"/>
    <w:rsid w:val="00255F78"/>
    <w:rsid w:val="0025660B"/>
    <w:rsid w:val="002578F5"/>
    <w:rsid w:val="002602BC"/>
    <w:rsid w:val="00260D56"/>
    <w:rsid w:val="0026262E"/>
    <w:rsid w:val="00263875"/>
    <w:rsid w:val="00264363"/>
    <w:rsid w:val="00264DD1"/>
    <w:rsid w:val="00264FDA"/>
    <w:rsid w:val="00265949"/>
    <w:rsid w:val="00266846"/>
    <w:rsid w:val="00266CF2"/>
    <w:rsid w:val="00266FF2"/>
    <w:rsid w:val="00270289"/>
    <w:rsid w:val="0027092C"/>
    <w:rsid w:val="00271866"/>
    <w:rsid w:val="00272AF9"/>
    <w:rsid w:val="00273886"/>
    <w:rsid w:val="00274493"/>
    <w:rsid w:val="00275433"/>
    <w:rsid w:val="0027663E"/>
    <w:rsid w:val="00280480"/>
    <w:rsid w:val="00280820"/>
    <w:rsid w:val="00282518"/>
    <w:rsid w:val="002831BF"/>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174"/>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F258D"/>
    <w:rsid w:val="002F2996"/>
    <w:rsid w:val="002F2A3F"/>
    <w:rsid w:val="002F307D"/>
    <w:rsid w:val="002F39F9"/>
    <w:rsid w:val="002F3F6F"/>
    <w:rsid w:val="002F667A"/>
    <w:rsid w:val="002F736F"/>
    <w:rsid w:val="002F7839"/>
    <w:rsid w:val="003005A4"/>
    <w:rsid w:val="00301081"/>
    <w:rsid w:val="00301132"/>
    <w:rsid w:val="00301685"/>
    <w:rsid w:val="00301757"/>
    <w:rsid w:val="0030366A"/>
    <w:rsid w:val="00303CB7"/>
    <w:rsid w:val="00304107"/>
    <w:rsid w:val="0030419F"/>
    <w:rsid w:val="003059F0"/>
    <w:rsid w:val="00307306"/>
    <w:rsid w:val="003077BF"/>
    <w:rsid w:val="0031008D"/>
    <w:rsid w:val="003109A6"/>
    <w:rsid w:val="00310B67"/>
    <w:rsid w:val="003112A7"/>
    <w:rsid w:val="00311AFC"/>
    <w:rsid w:val="003132FE"/>
    <w:rsid w:val="00313523"/>
    <w:rsid w:val="0031369F"/>
    <w:rsid w:val="00313D31"/>
    <w:rsid w:val="0031422B"/>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63E"/>
    <w:rsid w:val="00331A8A"/>
    <w:rsid w:val="00332110"/>
    <w:rsid w:val="00332504"/>
    <w:rsid w:val="00332C43"/>
    <w:rsid w:val="0033370E"/>
    <w:rsid w:val="0033425A"/>
    <w:rsid w:val="003344A9"/>
    <w:rsid w:val="00336B80"/>
    <w:rsid w:val="0033761D"/>
    <w:rsid w:val="00337DA9"/>
    <w:rsid w:val="0034068A"/>
    <w:rsid w:val="00340A50"/>
    <w:rsid w:val="00340B26"/>
    <w:rsid w:val="0034347C"/>
    <w:rsid w:val="003435C5"/>
    <w:rsid w:val="0034396A"/>
    <w:rsid w:val="00345075"/>
    <w:rsid w:val="003458DD"/>
    <w:rsid w:val="00346FAF"/>
    <w:rsid w:val="003471BC"/>
    <w:rsid w:val="003471D5"/>
    <w:rsid w:val="00347657"/>
    <w:rsid w:val="00347BF0"/>
    <w:rsid w:val="00347F1C"/>
    <w:rsid w:val="003504E3"/>
    <w:rsid w:val="00350704"/>
    <w:rsid w:val="003548C0"/>
    <w:rsid w:val="003550B9"/>
    <w:rsid w:val="00357E0F"/>
    <w:rsid w:val="0036001D"/>
    <w:rsid w:val="003605CC"/>
    <w:rsid w:val="0036067F"/>
    <w:rsid w:val="003608E6"/>
    <w:rsid w:val="00363CB5"/>
    <w:rsid w:val="00363EE0"/>
    <w:rsid w:val="00364216"/>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6A4"/>
    <w:rsid w:val="00376EC7"/>
    <w:rsid w:val="00377131"/>
    <w:rsid w:val="00377817"/>
    <w:rsid w:val="003803C2"/>
    <w:rsid w:val="00380F6D"/>
    <w:rsid w:val="00380FF0"/>
    <w:rsid w:val="0038122C"/>
    <w:rsid w:val="00381C51"/>
    <w:rsid w:val="00382B1B"/>
    <w:rsid w:val="00382FA8"/>
    <w:rsid w:val="00383AC2"/>
    <w:rsid w:val="00384A03"/>
    <w:rsid w:val="00385CF3"/>
    <w:rsid w:val="00386CE6"/>
    <w:rsid w:val="003871EB"/>
    <w:rsid w:val="00387848"/>
    <w:rsid w:val="0039004C"/>
    <w:rsid w:val="00390781"/>
    <w:rsid w:val="003908C7"/>
    <w:rsid w:val="00391197"/>
    <w:rsid w:val="00391843"/>
    <w:rsid w:val="00393172"/>
    <w:rsid w:val="0039372F"/>
    <w:rsid w:val="00393D7F"/>
    <w:rsid w:val="00394410"/>
    <w:rsid w:val="00394B6D"/>
    <w:rsid w:val="0039650B"/>
    <w:rsid w:val="00396A0A"/>
    <w:rsid w:val="0039707D"/>
    <w:rsid w:val="003A03B8"/>
    <w:rsid w:val="003A0ACF"/>
    <w:rsid w:val="003A0CAA"/>
    <w:rsid w:val="003A10DC"/>
    <w:rsid w:val="003A227C"/>
    <w:rsid w:val="003A30E6"/>
    <w:rsid w:val="003A3422"/>
    <w:rsid w:val="003A6DCC"/>
    <w:rsid w:val="003A74AB"/>
    <w:rsid w:val="003A7C0B"/>
    <w:rsid w:val="003A7EEA"/>
    <w:rsid w:val="003B083F"/>
    <w:rsid w:val="003B0BDB"/>
    <w:rsid w:val="003B1CF5"/>
    <w:rsid w:val="003B1F77"/>
    <w:rsid w:val="003B2175"/>
    <w:rsid w:val="003B260F"/>
    <w:rsid w:val="003B3CA0"/>
    <w:rsid w:val="003B453D"/>
    <w:rsid w:val="003B5A5A"/>
    <w:rsid w:val="003B6984"/>
    <w:rsid w:val="003B7404"/>
    <w:rsid w:val="003B7DDF"/>
    <w:rsid w:val="003C0286"/>
    <w:rsid w:val="003C0533"/>
    <w:rsid w:val="003C2098"/>
    <w:rsid w:val="003C21E1"/>
    <w:rsid w:val="003C2206"/>
    <w:rsid w:val="003C2DCC"/>
    <w:rsid w:val="003C2FB0"/>
    <w:rsid w:val="003C37B6"/>
    <w:rsid w:val="003C3D36"/>
    <w:rsid w:val="003C4BCA"/>
    <w:rsid w:val="003C512D"/>
    <w:rsid w:val="003C5682"/>
    <w:rsid w:val="003C5EB4"/>
    <w:rsid w:val="003C6685"/>
    <w:rsid w:val="003C6A54"/>
    <w:rsid w:val="003C6B34"/>
    <w:rsid w:val="003D0270"/>
    <w:rsid w:val="003D2909"/>
    <w:rsid w:val="003D3A71"/>
    <w:rsid w:val="003D3BC9"/>
    <w:rsid w:val="003D4182"/>
    <w:rsid w:val="003D6532"/>
    <w:rsid w:val="003D6902"/>
    <w:rsid w:val="003D6BA1"/>
    <w:rsid w:val="003D7941"/>
    <w:rsid w:val="003E1A8D"/>
    <w:rsid w:val="003E1F98"/>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6131"/>
    <w:rsid w:val="00407169"/>
    <w:rsid w:val="0040799D"/>
    <w:rsid w:val="00410021"/>
    <w:rsid w:val="004102CC"/>
    <w:rsid w:val="00410C7D"/>
    <w:rsid w:val="004117C7"/>
    <w:rsid w:val="00411CF2"/>
    <w:rsid w:val="00411E3D"/>
    <w:rsid w:val="00412EA3"/>
    <w:rsid w:val="0041315E"/>
    <w:rsid w:val="00413C35"/>
    <w:rsid w:val="004144F9"/>
    <w:rsid w:val="00416BD3"/>
    <w:rsid w:val="004210C2"/>
    <w:rsid w:val="0042192E"/>
    <w:rsid w:val="004230F0"/>
    <w:rsid w:val="004258B8"/>
    <w:rsid w:val="00425A14"/>
    <w:rsid w:val="004265DE"/>
    <w:rsid w:val="00426BA1"/>
    <w:rsid w:val="0042769C"/>
    <w:rsid w:val="00427D73"/>
    <w:rsid w:val="00430158"/>
    <w:rsid w:val="0043116B"/>
    <w:rsid w:val="00431F17"/>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AA"/>
    <w:rsid w:val="00452AF4"/>
    <w:rsid w:val="00452D27"/>
    <w:rsid w:val="00452F40"/>
    <w:rsid w:val="00453258"/>
    <w:rsid w:val="004561D5"/>
    <w:rsid w:val="00456848"/>
    <w:rsid w:val="004579B2"/>
    <w:rsid w:val="004602B7"/>
    <w:rsid w:val="004603AE"/>
    <w:rsid w:val="00461BCF"/>
    <w:rsid w:val="0046231C"/>
    <w:rsid w:val="004632BE"/>
    <w:rsid w:val="0046356F"/>
    <w:rsid w:val="00464084"/>
    <w:rsid w:val="0046465E"/>
    <w:rsid w:val="00465785"/>
    <w:rsid w:val="0046644D"/>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491"/>
    <w:rsid w:val="004B0569"/>
    <w:rsid w:val="004B0DA8"/>
    <w:rsid w:val="004B18A2"/>
    <w:rsid w:val="004B18FB"/>
    <w:rsid w:val="004B2553"/>
    <w:rsid w:val="004B2A8A"/>
    <w:rsid w:val="004B2EA8"/>
    <w:rsid w:val="004B32AE"/>
    <w:rsid w:val="004B32BB"/>
    <w:rsid w:val="004B33A8"/>
    <w:rsid w:val="004B4BE4"/>
    <w:rsid w:val="004B6959"/>
    <w:rsid w:val="004B6F57"/>
    <w:rsid w:val="004C02F7"/>
    <w:rsid w:val="004C10BB"/>
    <w:rsid w:val="004C141B"/>
    <w:rsid w:val="004C1675"/>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2FF3"/>
    <w:rsid w:val="004D5413"/>
    <w:rsid w:val="004D6080"/>
    <w:rsid w:val="004D63EE"/>
    <w:rsid w:val="004D71D2"/>
    <w:rsid w:val="004E00C4"/>
    <w:rsid w:val="004E049C"/>
    <w:rsid w:val="004E04B0"/>
    <w:rsid w:val="004E074A"/>
    <w:rsid w:val="004E1561"/>
    <w:rsid w:val="004E2845"/>
    <w:rsid w:val="004E299C"/>
    <w:rsid w:val="004E35DE"/>
    <w:rsid w:val="004E36BE"/>
    <w:rsid w:val="004E3B18"/>
    <w:rsid w:val="004E5622"/>
    <w:rsid w:val="004F0079"/>
    <w:rsid w:val="004F0588"/>
    <w:rsid w:val="004F0B7B"/>
    <w:rsid w:val="004F1551"/>
    <w:rsid w:val="004F15D5"/>
    <w:rsid w:val="004F1DC0"/>
    <w:rsid w:val="004F48B2"/>
    <w:rsid w:val="004F4D3B"/>
    <w:rsid w:val="004F6372"/>
    <w:rsid w:val="004F6381"/>
    <w:rsid w:val="004F70F3"/>
    <w:rsid w:val="0050009B"/>
    <w:rsid w:val="0050067C"/>
    <w:rsid w:val="0050077F"/>
    <w:rsid w:val="00500CEC"/>
    <w:rsid w:val="00500D2D"/>
    <w:rsid w:val="00501E79"/>
    <w:rsid w:val="00502F72"/>
    <w:rsid w:val="00503024"/>
    <w:rsid w:val="005034DF"/>
    <w:rsid w:val="00503FC2"/>
    <w:rsid w:val="0050584E"/>
    <w:rsid w:val="00505B83"/>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578E8"/>
    <w:rsid w:val="00560622"/>
    <w:rsid w:val="0056080C"/>
    <w:rsid w:val="005608D5"/>
    <w:rsid w:val="005615F9"/>
    <w:rsid w:val="005629C1"/>
    <w:rsid w:val="00562F9F"/>
    <w:rsid w:val="00562FA2"/>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809"/>
    <w:rsid w:val="0058408F"/>
    <w:rsid w:val="0058456F"/>
    <w:rsid w:val="0058525C"/>
    <w:rsid w:val="00585705"/>
    <w:rsid w:val="00585863"/>
    <w:rsid w:val="00587087"/>
    <w:rsid w:val="0059194A"/>
    <w:rsid w:val="00591B80"/>
    <w:rsid w:val="0059316B"/>
    <w:rsid w:val="005934C0"/>
    <w:rsid w:val="00593F75"/>
    <w:rsid w:val="00594419"/>
    <w:rsid w:val="0059522D"/>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5AD"/>
    <w:rsid w:val="005C67D2"/>
    <w:rsid w:val="005C6DED"/>
    <w:rsid w:val="005C72CA"/>
    <w:rsid w:val="005C7619"/>
    <w:rsid w:val="005C76EC"/>
    <w:rsid w:val="005C7CB6"/>
    <w:rsid w:val="005D0639"/>
    <w:rsid w:val="005D0E72"/>
    <w:rsid w:val="005D0ED5"/>
    <w:rsid w:val="005D2513"/>
    <w:rsid w:val="005D2533"/>
    <w:rsid w:val="005D27E0"/>
    <w:rsid w:val="005D4B8C"/>
    <w:rsid w:val="005D4E21"/>
    <w:rsid w:val="005D50C5"/>
    <w:rsid w:val="005D65D4"/>
    <w:rsid w:val="005D66A6"/>
    <w:rsid w:val="005D7719"/>
    <w:rsid w:val="005D7C0F"/>
    <w:rsid w:val="005D7D78"/>
    <w:rsid w:val="005E0724"/>
    <w:rsid w:val="005E1117"/>
    <w:rsid w:val="005E21B8"/>
    <w:rsid w:val="005E2ABF"/>
    <w:rsid w:val="005E3963"/>
    <w:rsid w:val="005E5938"/>
    <w:rsid w:val="005E6305"/>
    <w:rsid w:val="005E752D"/>
    <w:rsid w:val="005F03D0"/>
    <w:rsid w:val="005F13A2"/>
    <w:rsid w:val="005F280F"/>
    <w:rsid w:val="005F2F0D"/>
    <w:rsid w:val="005F4692"/>
    <w:rsid w:val="005F66C0"/>
    <w:rsid w:val="005F6D6D"/>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67FB"/>
    <w:rsid w:val="0062707B"/>
    <w:rsid w:val="006303F7"/>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0A14"/>
    <w:rsid w:val="006417E5"/>
    <w:rsid w:val="00642523"/>
    <w:rsid w:val="0064259F"/>
    <w:rsid w:val="00642BBE"/>
    <w:rsid w:val="006430AA"/>
    <w:rsid w:val="00643E70"/>
    <w:rsid w:val="00643F96"/>
    <w:rsid w:val="00644341"/>
    <w:rsid w:val="00645BBC"/>
    <w:rsid w:val="006463B2"/>
    <w:rsid w:val="00646550"/>
    <w:rsid w:val="006477C6"/>
    <w:rsid w:val="006479C0"/>
    <w:rsid w:val="00647C7B"/>
    <w:rsid w:val="00650502"/>
    <w:rsid w:val="00650535"/>
    <w:rsid w:val="00652559"/>
    <w:rsid w:val="00653110"/>
    <w:rsid w:val="006540AE"/>
    <w:rsid w:val="00654A2A"/>
    <w:rsid w:val="00654E85"/>
    <w:rsid w:val="00655535"/>
    <w:rsid w:val="00656A9E"/>
    <w:rsid w:val="00656D01"/>
    <w:rsid w:val="00657427"/>
    <w:rsid w:val="0066148A"/>
    <w:rsid w:val="00661B89"/>
    <w:rsid w:val="00661C9B"/>
    <w:rsid w:val="006623B7"/>
    <w:rsid w:val="0066285A"/>
    <w:rsid w:val="006631CC"/>
    <w:rsid w:val="006636BF"/>
    <w:rsid w:val="006640F6"/>
    <w:rsid w:val="0066438E"/>
    <w:rsid w:val="00665E67"/>
    <w:rsid w:val="00666EA2"/>
    <w:rsid w:val="006677AB"/>
    <w:rsid w:val="00670CBE"/>
    <w:rsid w:val="0067466F"/>
    <w:rsid w:val="006764C6"/>
    <w:rsid w:val="00680EF6"/>
    <w:rsid w:val="006854C1"/>
    <w:rsid w:val="006862DE"/>
    <w:rsid w:val="0069068F"/>
    <w:rsid w:val="0069127F"/>
    <w:rsid w:val="0069205B"/>
    <w:rsid w:val="00692CDD"/>
    <w:rsid w:val="00693B9E"/>
    <w:rsid w:val="00696171"/>
    <w:rsid w:val="00696589"/>
    <w:rsid w:val="00696BBB"/>
    <w:rsid w:val="00697588"/>
    <w:rsid w:val="00697DE0"/>
    <w:rsid w:val="006A0475"/>
    <w:rsid w:val="006A27C0"/>
    <w:rsid w:val="006A344D"/>
    <w:rsid w:val="006A3EE3"/>
    <w:rsid w:val="006A43FE"/>
    <w:rsid w:val="006A48A0"/>
    <w:rsid w:val="006A565E"/>
    <w:rsid w:val="006A5942"/>
    <w:rsid w:val="006A5972"/>
    <w:rsid w:val="006A601A"/>
    <w:rsid w:val="006B048C"/>
    <w:rsid w:val="006B099B"/>
    <w:rsid w:val="006B10A6"/>
    <w:rsid w:val="006B59EC"/>
    <w:rsid w:val="006B5B2C"/>
    <w:rsid w:val="006C0091"/>
    <w:rsid w:val="006C01D1"/>
    <w:rsid w:val="006C08B2"/>
    <w:rsid w:val="006C0B16"/>
    <w:rsid w:val="006C0CF9"/>
    <w:rsid w:val="006C19FE"/>
    <w:rsid w:val="006C20D5"/>
    <w:rsid w:val="006C5233"/>
    <w:rsid w:val="006C5A5A"/>
    <w:rsid w:val="006C756D"/>
    <w:rsid w:val="006C78FA"/>
    <w:rsid w:val="006C794C"/>
    <w:rsid w:val="006C7B09"/>
    <w:rsid w:val="006C7B3D"/>
    <w:rsid w:val="006C7F7B"/>
    <w:rsid w:val="006D05FF"/>
    <w:rsid w:val="006D19FA"/>
    <w:rsid w:val="006D1A14"/>
    <w:rsid w:val="006D1BB6"/>
    <w:rsid w:val="006D1F24"/>
    <w:rsid w:val="006D2365"/>
    <w:rsid w:val="006D3079"/>
    <w:rsid w:val="006D3F4C"/>
    <w:rsid w:val="006D4005"/>
    <w:rsid w:val="006D4C22"/>
    <w:rsid w:val="006D7590"/>
    <w:rsid w:val="006D766D"/>
    <w:rsid w:val="006D7C68"/>
    <w:rsid w:val="006E0016"/>
    <w:rsid w:val="006E1321"/>
    <w:rsid w:val="006E151F"/>
    <w:rsid w:val="006E1BAF"/>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2F5A"/>
    <w:rsid w:val="006F45FC"/>
    <w:rsid w:val="006F491A"/>
    <w:rsid w:val="006F4ACE"/>
    <w:rsid w:val="006F5A4B"/>
    <w:rsid w:val="006F7CB1"/>
    <w:rsid w:val="006F7D16"/>
    <w:rsid w:val="007007E6"/>
    <w:rsid w:val="0070105B"/>
    <w:rsid w:val="00703267"/>
    <w:rsid w:val="00703E08"/>
    <w:rsid w:val="00704145"/>
    <w:rsid w:val="00704D00"/>
    <w:rsid w:val="00705DB9"/>
    <w:rsid w:val="0070681C"/>
    <w:rsid w:val="007068CD"/>
    <w:rsid w:val="007069B4"/>
    <w:rsid w:val="007073DD"/>
    <w:rsid w:val="00707DBA"/>
    <w:rsid w:val="00710460"/>
    <w:rsid w:val="007104DA"/>
    <w:rsid w:val="00710CB9"/>
    <w:rsid w:val="00710FAC"/>
    <w:rsid w:val="00712F61"/>
    <w:rsid w:val="00713B18"/>
    <w:rsid w:val="00713C24"/>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3AFB"/>
    <w:rsid w:val="0072472C"/>
    <w:rsid w:val="00724C08"/>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4274B"/>
    <w:rsid w:val="00743B86"/>
    <w:rsid w:val="007440DB"/>
    <w:rsid w:val="0074431A"/>
    <w:rsid w:val="0074565B"/>
    <w:rsid w:val="00745A81"/>
    <w:rsid w:val="007460B4"/>
    <w:rsid w:val="007466D9"/>
    <w:rsid w:val="00747639"/>
    <w:rsid w:val="00747E57"/>
    <w:rsid w:val="00750366"/>
    <w:rsid w:val="007504DA"/>
    <w:rsid w:val="00751A9F"/>
    <w:rsid w:val="00751AFD"/>
    <w:rsid w:val="00751C26"/>
    <w:rsid w:val="00753BBA"/>
    <w:rsid w:val="00753DDF"/>
    <w:rsid w:val="00753F02"/>
    <w:rsid w:val="00754EE7"/>
    <w:rsid w:val="007559DA"/>
    <w:rsid w:val="00755D57"/>
    <w:rsid w:val="00756852"/>
    <w:rsid w:val="007606FB"/>
    <w:rsid w:val="007608F4"/>
    <w:rsid w:val="0076166B"/>
    <w:rsid w:val="00761921"/>
    <w:rsid w:val="00761D3B"/>
    <w:rsid w:val="00761E13"/>
    <w:rsid w:val="007633ED"/>
    <w:rsid w:val="00766F1C"/>
    <w:rsid w:val="00770A13"/>
    <w:rsid w:val="00770D22"/>
    <w:rsid w:val="00771CBC"/>
    <w:rsid w:val="00772920"/>
    <w:rsid w:val="00772D37"/>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51C"/>
    <w:rsid w:val="00787713"/>
    <w:rsid w:val="007878AC"/>
    <w:rsid w:val="00787C09"/>
    <w:rsid w:val="00790B5E"/>
    <w:rsid w:val="007913EC"/>
    <w:rsid w:val="00791423"/>
    <w:rsid w:val="00792940"/>
    <w:rsid w:val="0079383D"/>
    <w:rsid w:val="007940B0"/>
    <w:rsid w:val="00795B9D"/>
    <w:rsid w:val="00795D69"/>
    <w:rsid w:val="0079626B"/>
    <w:rsid w:val="00796A32"/>
    <w:rsid w:val="00796CA1"/>
    <w:rsid w:val="00796EBD"/>
    <w:rsid w:val="00797115"/>
    <w:rsid w:val="007A0CBA"/>
    <w:rsid w:val="007A0F54"/>
    <w:rsid w:val="007A1F44"/>
    <w:rsid w:val="007A337C"/>
    <w:rsid w:val="007A34A0"/>
    <w:rsid w:val="007A37B4"/>
    <w:rsid w:val="007A3CE5"/>
    <w:rsid w:val="007A3F57"/>
    <w:rsid w:val="007A427B"/>
    <w:rsid w:val="007A5F13"/>
    <w:rsid w:val="007B00A7"/>
    <w:rsid w:val="007B030B"/>
    <w:rsid w:val="007B0779"/>
    <w:rsid w:val="007B0CAE"/>
    <w:rsid w:val="007B0DCA"/>
    <w:rsid w:val="007B0FC1"/>
    <w:rsid w:val="007B1AA6"/>
    <w:rsid w:val="007B1ECE"/>
    <w:rsid w:val="007B2CEB"/>
    <w:rsid w:val="007B386F"/>
    <w:rsid w:val="007B4808"/>
    <w:rsid w:val="007B5E48"/>
    <w:rsid w:val="007B7EF1"/>
    <w:rsid w:val="007B7FC9"/>
    <w:rsid w:val="007C0A55"/>
    <w:rsid w:val="007C19D2"/>
    <w:rsid w:val="007C48D2"/>
    <w:rsid w:val="007C56EC"/>
    <w:rsid w:val="007C5B5B"/>
    <w:rsid w:val="007C7AD6"/>
    <w:rsid w:val="007D07E6"/>
    <w:rsid w:val="007D08CA"/>
    <w:rsid w:val="007D0C37"/>
    <w:rsid w:val="007D24A1"/>
    <w:rsid w:val="007D3A51"/>
    <w:rsid w:val="007D4DE4"/>
    <w:rsid w:val="007D685B"/>
    <w:rsid w:val="007D6B5C"/>
    <w:rsid w:val="007D6CF0"/>
    <w:rsid w:val="007E305A"/>
    <w:rsid w:val="007E382C"/>
    <w:rsid w:val="007E39C0"/>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3490"/>
    <w:rsid w:val="00803FAB"/>
    <w:rsid w:val="008040C9"/>
    <w:rsid w:val="008047FF"/>
    <w:rsid w:val="00806443"/>
    <w:rsid w:val="008068E1"/>
    <w:rsid w:val="008068F6"/>
    <w:rsid w:val="008101B5"/>
    <w:rsid w:val="00810919"/>
    <w:rsid w:val="00810EAB"/>
    <w:rsid w:val="00811938"/>
    <w:rsid w:val="00811BC8"/>
    <w:rsid w:val="00812399"/>
    <w:rsid w:val="00812ACA"/>
    <w:rsid w:val="00813411"/>
    <w:rsid w:val="00813CA5"/>
    <w:rsid w:val="0081442F"/>
    <w:rsid w:val="00814737"/>
    <w:rsid w:val="00814EC6"/>
    <w:rsid w:val="00814F8A"/>
    <w:rsid w:val="00816403"/>
    <w:rsid w:val="00816490"/>
    <w:rsid w:val="00816528"/>
    <w:rsid w:val="0081729B"/>
    <w:rsid w:val="0082076F"/>
    <w:rsid w:val="00821018"/>
    <w:rsid w:val="00822315"/>
    <w:rsid w:val="008229CA"/>
    <w:rsid w:val="00823083"/>
    <w:rsid w:val="00824585"/>
    <w:rsid w:val="0082468E"/>
    <w:rsid w:val="00824D70"/>
    <w:rsid w:val="00825B0D"/>
    <w:rsid w:val="00825DD9"/>
    <w:rsid w:val="00826C1E"/>
    <w:rsid w:val="008305DD"/>
    <w:rsid w:val="00830D88"/>
    <w:rsid w:val="00831865"/>
    <w:rsid w:val="0083198C"/>
    <w:rsid w:val="0083347E"/>
    <w:rsid w:val="00833996"/>
    <w:rsid w:val="00834AFE"/>
    <w:rsid w:val="00835334"/>
    <w:rsid w:val="008355FD"/>
    <w:rsid w:val="0083607A"/>
    <w:rsid w:val="008364C7"/>
    <w:rsid w:val="00836617"/>
    <w:rsid w:val="008369DA"/>
    <w:rsid w:val="00836A42"/>
    <w:rsid w:val="00837127"/>
    <w:rsid w:val="00842225"/>
    <w:rsid w:val="008424AF"/>
    <w:rsid w:val="00842690"/>
    <w:rsid w:val="0084269C"/>
    <w:rsid w:val="00844109"/>
    <w:rsid w:val="00844BC1"/>
    <w:rsid w:val="00844FB1"/>
    <w:rsid w:val="0084501D"/>
    <w:rsid w:val="008451BA"/>
    <w:rsid w:val="0084618B"/>
    <w:rsid w:val="008469E6"/>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A33"/>
    <w:rsid w:val="00862F36"/>
    <w:rsid w:val="00863236"/>
    <w:rsid w:val="0086376B"/>
    <w:rsid w:val="008657A2"/>
    <w:rsid w:val="00865BF2"/>
    <w:rsid w:val="00865E9F"/>
    <w:rsid w:val="00866B56"/>
    <w:rsid w:val="00867A6F"/>
    <w:rsid w:val="00870008"/>
    <w:rsid w:val="00870E43"/>
    <w:rsid w:val="0087181F"/>
    <w:rsid w:val="008727BA"/>
    <w:rsid w:val="008731D9"/>
    <w:rsid w:val="00874D58"/>
    <w:rsid w:val="00875AB8"/>
    <w:rsid w:val="00876E2F"/>
    <w:rsid w:val="00877339"/>
    <w:rsid w:val="008807F4"/>
    <w:rsid w:val="00881300"/>
    <w:rsid w:val="008818A9"/>
    <w:rsid w:val="00882DA0"/>
    <w:rsid w:val="00883D25"/>
    <w:rsid w:val="00884164"/>
    <w:rsid w:val="00884214"/>
    <w:rsid w:val="00886470"/>
    <w:rsid w:val="00887A37"/>
    <w:rsid w:val="00890280"/>
    <w:rsid w:val="008905C5"/>
    <w:rsid w:val="0089201B"/>
    <w:rsid w:val="008920DC"/>
    <w:rsid w:val="0089270E"/>
    <w:rsid w:val="00892D34"/>
    <w:rsid w:val="0089388A"/>
    <w:rsid w:val="008945F6"/>
    <w:rsid w:val="008949B4"/>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43F"/>
    <w:rsid w:val="008A6564"/>
    <w:rsid w:val="008A69E4"/>
    <w:rsid w:val="008A7E1B"/>
    <w:rsid w:val="008A7E34"/>
    <w:rsid w:val="008B0979"/>
    <w:rsid w:val="008B0C1A"/>
    <w:rsid w:val="008B0FF3"/>
    <w:rsid w:val="008B1475"/>
    <w:rsid w:val="008B2A2B"/>
    <w:rsid w:val="008B2D65"/>
    <w:rsid w:val="008B35A3"/>
    <w:rsid w:val="008B3807"/>
    <w:rsid w:val="008B4132"/>
    <w:rsid w:val="008B5A25"/>
    <w:rsid w:val="008B6A10"/>
    <w:rsid w:val="008B7DCE"/>
    <w:rsid w:val="008C0B2D"/>
    <w:rsid w:val="008C43F2"/>
    <w:rsid w:val="008C4BA2"/>
    <w:rsid w:val="008C58F4"/>
    <w:rsid w:val="008C6DBE"/>
    <w:rsid w:val="008C74F1"/>
    <w:rsid w:val="008D0922"/>
    <w:rsid w:val="008D252A"/>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098D"/>
    <w:rsid w:val="008F1905"/>
    <w:rsid w:val="008F23F1"/>
    <w:rsid w:val="008F29D6"/>
    <w:rsid w:val="008F2A20"/>
    <w:rsid w:val="008F2AA2"/>
    <w:rsid w:val="008F4D93"/>
    <w:rsid w:val="008F50C5"/>
    <w:rsid w:val="008F707D"/>
    <w:rsid w:val="008F7CD0"/>
    <w:rsid w:val="009001A8"/>
    <w:rsid w:val="00901C96"/>
    <w:rsid w:val="00901D21"/>
    <w:rsid w:val="009026DA"/>
    <w:rsid w:val="00902770"/>
    <w:rsid w:val="00903388"/>
    <w:rsid w:val="009037AD"/>
    <w:rsid w:val="009053CD"/>
    <w:rsid w:val="009055BE"/>
    <w:rsid w:val="00906464"/>
    <w:rsid w:val="00906776"/>
    <w:rsid w:val="00907369"/>
    <w:rsid w:val="009075FC"/>
    <w:rsid w:val="00907B76"/>
    <w:rsid w:val="009106DD"/>
    <w:rsid w:val="009107BA"/>
    <w:rsid w:val="00910F04"/>
    <w:rsid w:val="009112AC"/>
    <w:rsid w:val="009119F1"/>
    <w:rsid w:val="00911C17"/>
    <w:rsid w:val="00912032"/>
    <w:rsid w:val="00912075"/>
    <w:rsid w:val="0091332F"/>
    <w:rsid w:val="0091478E"/>
    <w:rsid w:val="00914C91"/>
    <w:rsid w:val="00916258"/>
    <w:rsid w:val="00920B6C"/>
    <w:rsid w:val="00921B94"/>
    <w:rsid w:val="00921FC0"/>
    <w:rsid w:val="00922315"/>
    <w:rsid w:val="00922DFE"/>
    <w:rsid w:val="0092395B"/>
    <w:rsid w:val="00923DD2"/>
    <w:rsid w:val="00923DDF"/>
    <w:rsid w:val="00925863"/>
    <w:rsid w:val="00925B94"/>
    <w:rsid w:val="00925E1D"/>
    <w:rsid w:val="009266F2"/>
    <w:rsid w:val="00926AC4"/>
    <w:rsid w:val="00927F7F"/>
    <w:rsid w:val="00930F13"/>
    <w:rsid w:val="00930F6C"/>
    <w:rsid w:val="00931125"/>
    <w:rsid w:val="009321CC"/>
    <w:rsid w:val="009326C7"/>
    <w:rsid w:val="00933327"/>
    <w:rsid w:val="0093346F"/>
    <w:rsid w:val="00933A96"/>
    <w:rsid w:val="0093478A"/>
    <w:rsid w:val="00934839"/>
    <w:rsid w:val="00935126"/>
    <w:rsid w:val="009355C6"/>
    <w:rsid w:val="00935B40"/>
    <w:rsid w:val="00937026"/>
    <w:rsid w:val="00937640"/>
    <w:rsid w:val="0093772A"/>
    <w:rsid w:val="0094018E"/>
    <w:rsid w:val="00940D71"/>
    <w:rsid w:val="0094112F"/>
    <w:rsid w:val="00941766"/>
    <w:rsid w:val="0094182D"/>
    <w:rsid w:val="00941E1E"/>
    <w:rsid w:val="00942955"/>
    <w:rsid w:val="00942D9B"/>
    <w:rsid w:val="00943159"/>
    <w:rsid w:val="00943345"/>
    <w:rsid w:val="00945071"/>
    <w:rsid w:val="00945CCD"/>
    <w:rsid w:val="00945DF7"/>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B8C"/>
    <w:rsid w:val="00960D2E"/>
    <w:rsid w:val="00962632"/>
    <w:rsid w:val="00962638"/>
    <w:rsid w:val="0096355E"/>
    <w:rsid w:val="0096463A"/>
    <w:rsid w:val="00964E7C"/>
    <w:rsid w:val="00965C30"/>
    <w:rsid w:val="00965FF7"/>
    <w:rsid w:val="00966D3A"/>
    <w:rsid w:val="009703B9"/>
    <w:rsid w:val="00971479"/>
    <w:rsid w:val="009731CF"/>
    <w:rsid w:val="00973417"/>
    <w:rsid w:val="00974E97"/>
    <w:rsid w:val="00975032"/>
    <w:rsid w:val="009752A7"/>
    <w:rsid w:val="00981368"/>
    <w:rsid w:val="00981B33"/>
    <w:rsid w:val="00981F8E"/>
    <w:rsid w:val="00982B47"/>
    <w:rsid w:val="0098526A"/>
    <w:rsid w:val="009855B7"/>
    <w:rsid w:val="00987002"/>
    <w:rsid w:val="009878C9"/>
    <w:rsid w:val="00992AA3"/>
    <w:rsid w:val="009945FB"/>
    <w:rsid w:val="009947D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1B2F"/>
    <w:rsid w:val="009B20D2"/>
    <w:rsid w:val="009B4077"/>
    <w:rsid w:val="009B411B"/>
    <w:rsid w:val="009B45F6"/>
    <w:rsid w:val="009B4BE7"/>
    <w:rsid w:val="009B4F04"/>
    <w:rsid w:val="009B56CB"/>
    <w:rsid w:val="009B698B"/>
    <w:rsid w:val="009B732E"/>
    <w:rsid w:val="009C04DB"/>
    <w:rsid w:val="009C0A8A"/>
    <w:rsid w:val="009C0AF5"/>
    <w:rsid w:val="009C214E"/>
    <w:rsid w:val="009C2965"/>
    <w:rsid w:val="009C2DB8"/>
    <w:rsid w:val="009C35AE"/>
    <w:rsid w:val="009C521D"/>
    <w:rsid w:val="009C5829"/>
    <w:rsid w:val="009C6323"/>
    <w:rsid w:val="009C722A"/>
    <w:rsid w:val="009C77E8"/>
    <w:rsid w:val="009D0162"/>
    <w:rsid w:val="009D09D8"/>
    <w:rsid w:val="009D2182"/>
    <w:rsid w:val="009D4D17"/>
    <w:rsid w:val="009D6724"/>
    <w:rsid w:val="009D77D0"/>
    <w:rsid w:val="009D7EEE"/>
    <w:rsid w:val="009E074B"/>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513"/>
    <w:rsid w:val="009F3CE6"/>
    <w:rsid w:val="009F3F10"/>
    <w:rsid w:val="009F56AA"/>
    <w:rsid w:val="009F5C9A"/>
    <w:rsid w:val="009F6590"/>
    <w:rsid w:val="009F6B06"/>
    <w:rsid w:val="009F6B9A"/>
    <w:rsid w:val="00A00BD1"/>
    <w:rsid w:val="00A01405"/>
    <w:rsid w:val="00A01751"/>
    <w:rsid w:val="00A018D5"/>
    <w:rsid w:val="00A028B3"/>
    <w:rsid w:val="00A02C31"/>
    <w:rsid w:val="00A03A1C"/>
    <w:rsid w:val="00A041D4"/>
    <w:rsid w:val="00A0442F"/>
    <w:rsid w:val="00A04CAC"/>
    <w:rsid w:val="00A04D1C"/>
    <w:rsid w:val="00A05204"/>
    <w:rsid w:val="00A056EE"/>
    <w:rsid w:val="00A06604"/>
    <w:rsid w:val="00A06B6D"/>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8C3"/>
    <w:rsid w:val="00A20C94"/>
    <w:rsid w:val="00A21727"/>
    <w:rsid w:val="00A2370C"/>
    <w:rsid w:val="00A24F7C"/>
    <w:rsid w:val="00A24FF1"/>
    <w:rsid w:val="00A25617"/>
    <w:rsid w:val="00A26014"/>
    <w:rsid w:val="00A2667B"/>
    <w:rsid w:val="00A2772A"/>
    <w:rsid w:val="00A34061"/>
    <w:rsid w:val="00A35809"/>
    <w:rsid w:val="00A35E9E"/>
    <w:rsid w:val="00A35EC4"/>
    <w:rsid w:val="00A3720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123"/>
    <w:rsid w:val="00A524C5"/>
    <w:rsid w:val="00A5308F"/>
    <w:rsid w:val="00A54F11"/>
    <w:rsid w:val="00A55678"/>
    <w:rsid w:val="00A55821"/>
    <w:rsid w:val="00A55FA5"/>
    <w:rsid w:val="00A56406"/>
    <w:rsid w:val="00A56DD1"/>
    <w:rsid w:val="00A56FF0"/>
    <w:rsid w:val="00A578D2"/>
    <w:rsid w:val="00A579E3"/>
    <w:rsid w:val="00A606DC"/>
    <w:rsid w:val="00A6242A"/>
    <w:rsid w:val="00A63C81"/>
    <w:rsid w:val="00A64966"/>
    <w:rsid w:val="00A65465"/>
    <w:rsid w:val="00A65E20"/>
    <w:rsid w:val="00A671AC"/>
    <w:rsid w:val="00A672B6"/>
    <w:rsid w:val="00A674E2"/>
    <w:rsid w:val="00A70697"/>
    <w:rsid w:val="00A7283B"/>
    <w:rsid w:val="00A74132"/>
    <w:rsid w:val="00A741C2"/>
    <w:rsid w:val="00A74373"/>
    <w:rsid w:val="00A75DA9"/>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791"/>
    <w:rsid w:val="00AA2A94"/>
    <w:rsid w:val="00AA2DA7"/>
    <w:rsid w:val="00AA41B5"/>
    <w:rsid w:val="00AA577D"/>
    <w:rsid w:val="00AA5C61"/>
    <w:rsid w:val="00AA67EC"/>
    <w:rsid w:val="00AA7338"/>
    <w:rsid w:val="00AA77E7"/>
    <w:rsid w:val="00AB0956"/>
    <w:rsid w:val="00AB0CFD"/>
    <w:rsid w:val="00AB1365"/>
    <w:rsid w:val="00AB22F7"/>
    <w:rsid w:val="00AB2701"/>
    <w:rsid w:val="00AB32CC"/>
    <w:rsid w:val="00AB33BC"/>
    <w:rsid w:val="00AB3452"/>
    <w:rsid w:val="00AB4091"/>
    <w:rsid w:val="00AB521E"/>
    <w:rsid w:val="00AB59B5"/>
    <w:rsid w:val="00AB63D5"/>
    <w:rsid w:val="00AB6B15"/>
    <w:rsid w:val="00AB7292"/>
    <w:rsid w:val="00AB7B9F"/>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43FE"/>
    <w:rsid w:val="00AD48FA"/>
    <w:rsid w:val="00AD54AB"/>
    <w:rsid w:val="00AD617A"/>
    <w:rsid w:val="00AD77FE"/>
    <w:rsid w:val="00AE2FB1"/>
    <w:rsid w:val="00AE3399"/>
    <w:rsid w:val="00AE349B"/>
    <w:rsid w:val="00AE359C"/>
    <w:rsid w:val="00AE405F"/>
    <w:rsid w:val="00AE656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29A"/>
    <w:rsid w:val="00B129EF"/>
    <w:rsid w:val="00B13294"/>
    <w:rsid w:val="00B133D4"/>
    <w:rsid w:val="00B140F9"/>
    <w:rsid w:val="00B14E8A"/>
    <w:rsid w:val="00B178BB"/>
    <w:rsid w:val="00B200CD"/>
    <w:rsid w:val="00B201DF"/>
    <w:rsid w:val="00B2040C"/>
    <w:rsid w:val="00B21839"/>
    <w:rsid w:val="00B21860"/>
    <w:rsid w:val="00B22087"/>
    <w:rsid w:val="00B22750"/>
    <w:rsid w:val="00B229D2"/>
    <w:rsid w:val="00B2301C"/>
    <w:rsid w:val="00B2666A"/>
    <w:rsid w:val="00B26B69"/>
    <w:rsid w:val="00B2706E"/>
    <w:rsid w:val="00B300A9"/>
    <w:rsid w:val="00B301FF"/>
    <w:rsid w:val="00B3070A"/>
    <w:rsid w:val="00B31F55"/>
    <w:rsid w:val="00B32468"/>
    <w:rsid w:val="00B3254A"/>
    <w:rsid w:val="00B33496"/>
    <w:rsid w:val="00B33618"/>
    <w:rsid w:val="00B3449C"/>
    <w:rsid w:val="00B351FC"/>
    <w:rsid w:val="00B37091"/>
    <w:rsid w:val="00B40655"/>
    <w:rsid w:val="00B40B7E"/>
    <w:rsid w:val="00B40C79"/>
    <w:rsid w:val="00B4302D"/>
    <w:rsid w:val="00B4358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23E"/>
    <w:rsid w:val="00B65E39"/>
    <w:rsid w:val="00B660AA"/>
    <w:rsid w:val="00B66B9F"/>
    <w:rsid w:val="00B705E6"/>
    <w:rsid w:val="00B70721"/>
    <w:rsid w:val="00B70A07"/>
    <w:rsid w:val="00B70BCF"/>
    <w:rsid w:val="00B70D0D"/>
    <w:rsid w:val="00B72558"/>
    <w:rsid w:val="00B72815"/>
    <w:rsid w:val="00B72F21"/>
    <w:rsid w:val="00B73131"/>
    <w:rsid w:val="00B73AE9"/>
    <w:rsid w:val="00B73B9E"/>
    <w:rsid w:val="00B740BD"/>
    <w:rsid w:val="00B74E4D"/>
    <w:rsid w:val="00B77D1E"/>
    <w:rsid w:val="00B77FCF"/>
    <w:rsid w:val="00B800AA"/>
    <w:rsid w:val="00B81A53"/>
    <w:rsid w:val="00B829E2"/>
    <w:rsid w:val="00B82EF2"/>
    <w:rsid w:val="00B84235"/>
    <w:rsid w:val="00B85340"/>
    <w:rsid w:val="00B8703D"/>
    <w:rsid w:val="00B87165"/>
    <w:rsid w:val="00B87DD9"/>
    <w:rsid w:val="00B94C66"/>
    <w:rsid w:val="00B94E9E"/>
    <w:rsid w:val="00B954B9"/>
    <w:rsid w:val="00B9742E"/>
    <w:rsid w:val="00BA01FC"/>
    <w:rsid w:val="00BA1813"/>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5D71"/>
    <w:rsid w:val="00BB6B7A"/>
    <w:rsid w:val="00BC021D"/>
    <w:rsid w:val="00BC35FD"/>
    <w:rsid w:val="00BC4181"/>
    <w:rsid w:val="00BC4C72"/>
    <w:rsid w:val="00BC5329"/>
    <w:rsid w:val="00BC5853"/>
    <w:rsid w:val="00BC7410"/>
    <w:rsid w:val="00BC759B"/>
    <w:rsid w:val="00BC7CED"/>
    <w:rsid w:val="00BD00F9"/>
    <w:rsid w:val="00BD029E"/>
    <w:rsid w:val="00BD1181"/>
    <w:rsid w:val="00BD325B"/>
    <w:rsid w:val="00BD3837"/>
    <w:rsid w:val="00BD4243"/>
    <w:rsid w:val="00BD512D"/>
    <w:rsid w:val="00BD53F0"/>
    <w:rsid w:val="00BD5735"/>
    <w:rsid w:val="00BD57F8"/>
    <w:rsid w:val="00BD6296"/>
    <w:rsid w:val="00BD642C"/>
    <w:rsid w:val="00BD67C4"/>
    <w:rsid w:val="00BD69BB"/>
    <w:rsid w:val="00BD6FE7"/>
    <w:rsid w:val="00BD781E"/>
    <w:rsid w:val="00BD7B1B"/>
    <w:rsid w:val="00BE0165"/>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0099"/>
    <w:rsid w:val="00C01DBB"/>
    <w:rsid w:val="00C02A97"/>
    <w:rsid w:val="00C03798"/>
    <w:rsid w:val="00C03C6B"/>
    <w:rsid w:val="00C05270"/>
    <w:rsid w:val="00C06D49"/>
    <w:rsid w:val="00C1023A"/>
    <w:rsid w:val="00C12B9F"/>
    <w:rsid w:val="00C13865"/>
    <w:rsid w:val="00C13BA4"/>
    <w:rsid w:val="00C151C4"/>
    <w:rsid w:val="00C16016"/>
    <w:rsid w:val="00C160B1"/>
    <w:rsid w:val="00C16F9E"/>
    <w:rsid w:val="00C17C39"/>
    <w:rsid w:val="00C17D11"/>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6E68"/>
    <w:rsid w:val="00C371E2"/>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823"/>
    <w:rsid w:val="00C46F9F"/>
    <w:rsid w:val="00C47AEF"/>
    <w:rsid w:val="00C47E79"/>
    <w:rsid w:val="00C47ED2"/>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11CE"/>
    <w:rsid w:val="00C620F7"/>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3357"/>
    <w:rsid w:val="00C84062"/>
    <w:rsid w:val="00C845E2"/>
    <w:rsid w:val="00C84BD2"/>
    <w:rsid w:val="00C85088"/>
    <w:rsid w:val="00C85A45"/>
    <w:rsid w:val="00C872E5"/>
    <w:rsid w:val="00C90DA7"/>
    <w:rsid w:val="00C90EE1"/>
    <w:rsid w:val="00C91065"/>
    <w:rsid w:val="00C91A96"/>
    <w:rsid w:val="00C9245D"/>
    <w:rsid w:val="00C934CD"/>
    <w:rsid w:val="00C93937"/>
    <w:rsid w:val="00C93C12"/>
    <w:rsid w:val="00C960AE"/>
    <w:rsid w:val="00C96172"/>
    <w:rsid w:val="00C97342"/>
    <w:rsid w:val="00C9758D"/>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1013"/>
    <w:rsid w:val="00CB1D87"/>
    <w:rsid w:val="00CB20D0"/>
    <w:rsid w:val="00CB5195"/>
    <w:rsid w:val="00CB5AA9"/>
    <w:rsid w:val="00CB640A"/>
    <w:rsid w:val="00CB6B3A"/>
    <w:rsid w:val="00CB7F68"/>
    <w:rsid w:val="00CC1E73"/>
    <w:rsid w:val="00CC3531"/>
    <w:rsid w:val="00CC42A0"/>
    <w:rsid w:val="00CC5470"/>
    <w:rsid w:val="00CC6AEF"/>
    <w:rsid w:val="00CC7371"/>
    <w:rsid w:val="00CD010D"/>
    <w:rsid w:val="00CD03CF"/>
    <w:rsid w:val="00CD3009"/>
    <w:rsid w:val="00CD3955"/>
    <w:rsid w:val="00CD3E85"/>
    <w:rsid w:val="00CD4210"/>
    <w:rsid w:val="00CD466B"/>
    <w:rsid w:val="00CD47D5"/>
    <w:rsid w:val="00CD58C3"/>
    <w:rsid w:val="00CD60F7"/>
    <w:rsid w:val="00CD64D5"/>
    <w:rsid w:val="00CD6C73"/>
    <w:rsid w:val="00CD6CE2"/>
    <w:rsid w:val="00CD71FC"/>
    <w:rsid w:val="00CD7451"/>
    <w:rsid w:val="00CE018D"/>
    <w:rsid w:val="00CE1335"/>
    <w:rsid w:val="00CE1F2F"/>
    <w:rsid w:val="00CE2225"/>
    <w:rsid w:val="00CE24C9"/>
    <w:rsid w:val="00CE3351"/>
    <w:rsid w:val="00CE37D3"/>
    <w:rsid w:val="00CE37E3"/>
    <w:rsid w:val="00CE3B4D"/>
    <w:rsid w:val="00CE4534"/>
    <w:rsid w:val="00CE4CA5"/>
    <w:rsid w:val="00CE6DD3"/>
    <w:rsid w:val="00CE7004"/>
    <w:rsid w:val="00CE7D81"/>
    <w:rsid w:val="00CE7DA9"/>
    <w:rsid w:val="00CF0F40"/>
    <w:rsid w:val="00CF1322"/>
    <w:rsid w:val="00CF20E4"/>
    <w:rsid w:val="00CF282E"/>
    <w:rsid w:val="00CF325B"/>
    <w:rsid w:val="00CF454F"/>
    <w:rsid w:val="00CF536E"/>
    <w:rsid w:val="00CF5688"/>
    <w:rsid w:val="00CF639F"/>
    <w:rsid w:val="00CF6631"/>
    <w:rsid w:val="00CF7A86"/>
    <w:rsid w:val="00D0047A"/>
    <w:rsid w:val="00D01616"/>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CFB"/>
    <w:rsid w:val="00D14AF9"/>
    <w:rsid w:val="00D14D40"/>
    <w:rsid w:val="00D1575C"/>
    <w:rsid w:val="00D16835"/>
    <w:rsid w:val="00D16CD7"/>
    <w:rsid w:val="00D17A74"/>
    <w:rsid w:val="00D215EB"/>
    <w:rsid w:val="00D21856"/>
    <w:rsid w:val="00D22093"/>
    <w:rsid w:val="00D224BE"/>
    <w:rsid w:val="00D2284F"/>
    <w:rsid w:val="00D22BB1"/>
    <w:rsid w:val="00D23812"/>
    <w:rsid w:val="00D2472E"/>
    <w:rsid w:val="00D248F5"/>
    <w:rsid w:val="00D2677A"/>
    <w:rsid w:val="00D26B3D"/>
    <w:rsid w:val="00D27010"/>
    <w:rsid w:val="00D32140"/>
    <w:rsid w:val="00D329D7"/>
    <w:rsid w:val="00D33258"/>
    <w:rsid w:val="00D332AE"/>
    <w:rsid w:val="00D34037"/>
    <w:rsid w:val="00D35575"/>
    <w:rsid w:val="00D36DC2"/>
    <w:rsid w:val="00D36E2E"/>
    <w:rsid w:val="00D37651"/>
    <w:rsid w:val="00D43879"/>
    <w:rsid w:val="00D44777"/>
    <w:rsid w:val="00D45E51"/>
    <w:rsid w:val="00D4609D"/>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208A"/>
    <w:rsid w:val="00D63624"/>
    <w:rsid w:val="00D648C1"/>
    <w:rsid w:val="00D6541A"/>
    <w:rsid w:val="00D65451"/>
    <w:rsid w:val="00D65AC7"/>
    <w:rsid w:val="00D66E64"/>
    <w:rsid w:val="00D678D0"/>
    <w:rsid w:val="00D70357"/>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45D6"/>
    <w:rsid w:val="00D95343"/>
    <w:rsid w:val="00D958D3"/>
    <w:rsid w:val="00D95B74"/>
    <w:rsid w:val="00D96B78"/>
    <w:rsid w:val="00DA139B"/>
    <w:rsid w:val="00DA19ED"/>
    <w:rsid w:val="00DA239C"/>
    <w:rsid w:val="00DA2CE7"/>
    <w:rsid w:val="00DA31B5"/>
    <w:rsid w:val="00DA3589"/>
    <w:rsid w:val="00DA4785"/>
    <w:rsid w:val="00DA48B8"/>
    <w:rsid w:val="00DA635F"/>
    <w:rsid w:val="00DA7A4B"/>
    <w:rsid w:val="00DA7FB6"/>
    <w:rsid w:val="00DB1339"/>
    <w:rsid w:val="00DB1441"/>
    <w:rsid w:val="00DB2246"/>
    <w:rsid w:val="00DB28D0"/>
    <w:rsid w:val="00DB2F22"/>
    <w:rsid w:val="00DB367D"/>
    <w:rsid w:val="00DB39CD"/>
    <w:rsid w:val="00DB45CD"/>
    <w:rsid w:val="00DB544D"/>
    <w:rsid w:val="00DB602A"/>
    <w:rsid w:val="00DB610D"/>
    <w:rsid w:val="00DB626B"/>
    <w:rsid w:val="00DB6BBF"/>
    <w:rsid w:val="00DB76D9"/>
    <w:rsid w:val="00DC171A"/>
    <w:rsid w:val="00DC191C"/>
    <w:rsid w:val="00DC24AD"/>
    <w:rsid w:val="00DC299C"/>
    <w:rsid w:val="00DC2E52"/>
    <w:rsid w:val="00DC2E53"/>
    <w:rsid w:val="00DC3683"/>
    <w:rsid w:val="00DC3D3A"/>
    <w:rsid w:val="00DC423D"/>
    <w:rsid w:val="00DC4673"/>
    <w:rsid w:val="00DC46E4"/>
    <w:rsid w:val="00DC4F40"/>
    <w:rsid w:val="00DC5459"/>
    <w:rsid w:val="00DC5877"/>
    <w:rsid w:val="00DC6770"/>
    <w:rsid w:val="00DC69E9"/>
    <w:rsid w:val="00DC6B21"/>
    <w:rsid w:val="00DC6E91"/>
    <w:rsid w:val="00DC7989"/>
    <w:rsid w:val="00DD0121"/>
    <w:rsid w:val="00DD163C"/>
    <w:rsid w:val="00DD21A4"/>
    <w:rsid w:val="00DD2E03"/>
    <w:rsid w:val="00DD35EE"/>
    <w:rsid w:val="00DD3691"/>
    <w:rsid w:val="00DD3CDE"/>
    <w:rsid w:val="00DD4432"/>
    <w:rsid w:val="00DD4797"/>
    <w:rsid w:val="00DD4941"/>
    <w:rsid w:val="00DD56F9"/>
    <w:rsid w:val="00DD66DE"/>
    <w:rsid w:val="00DD6CAE"/>
    <w:rsid w:val="00DD6F80"/>
    <w:rsid w:val="00DE0273"/>
    <w:rsid w:val="00DE17CF"/>
    <w:rsid w:val="00DE2306"/>
    <w:rsid w:val="00DE26D5"/>
    <w:rsid w:val="00DE26DE"/>
    <w:rsid w:val="00DE3556"/>
    <w:rsid w:val="00DE3C35"/>
    <w:rsid w:val="00DE3D33"/>
    <w:rsid w:val="00DE46A5"/>
    <w:rsid w:val="00DE4734"/>
    <w:rsid w:val="00DE5754"/>
    <w:rsid w:val="00DE5BF1"/>
    <w:rsid w:val="00DE61F2"/>
    <w:rsid w:val="00DE667E"/>
    <w:rsid w:val="00DE704E"/>
    <w:rsid w:val="00DE79F2"/>
    <w:rsid w:val="00DE7B06"/>
    <w:rsid w:val="00DE7DF0"/>
    <w:rsid w:val="00DE7FFB"/>
    <w:rsid w:val="00DF0127"/>
    <w:rsid w:val="00DF21DC"/>
    <w:rsid w:val="00DF2BFE"/>
    <w:rsid w:val="00DF3459"/>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4A75"/>
    <w:rsid w:val="00E057B3"/>
    <w:rsid w:val="00E0592F"/>
    <w:rsid w:val="00E0661F"/>
    <w:rsid w:val="00E07BE4"/>
    <w:rsid w:val="00E07E13"/>
    <w:rsid w:val="00E101A0"/>
    <w:rsid w:val="00E10DBD"/>
    <w:rsid w:val="00E10DCF"/>
    <w:rsid w:val="00E1109E"/>
    <w:rsid w:val="00E11CE6"/>
    <w:rsid w:val="00E12394"/>
    <w:rsid w:val="00E12705"/>
    <w:rsid w:val="00E131F8"/>
    <w:rsid w:val="00E13495"/>
    <w:rsid w:val="00E134E6"/>
    <w:rsid w:val="00E13CCE"/>
    <w:rsid w:val="00E14490"/>
    <w:rsid w:val="00E14A3C"/>
    <w:rsid w:val="00E1590B"/>
    <w:rsid w:val="00E16146"/>
    <w:rsid w:val="00E21385"/>
    <w:rsid w:val="00E21702"/>
    <w:rsid w:val="00E21862"/>
    <w:rsid w:val="00E22CCA"/>
    <w:rsid w:val="00E23881"/>
    <w:rsid w:val="00E23E63"/>
    <w:rsid w:val="00E2473C"/>
    <w:rsid w:val="00E249AB"/>
    <w:rsid w:val="00E25386"/>
    <w:rsid w:val="00E253AD"/>
    <w:rsid w:val="00E26240"/>
    <w:rsid w:val="00E2669A"/>
    <w:rsid w:val="00E26D01"/>
    <w:rsid w:val="00E27257"/>
    <w:rsid w:val="00E309DD"/>
    <w:rsid w:val="00E30B48"/>
    <w:rsid w:val="00E30DD4"/>
    <w:rsid w:val="00E32363"/>
    <w:rsid w:val="00E3237F"/>
    <w:rsid w:val="00E34D9B"/>
    <w:rsid w:val="00E366FF"/>
    <w:rsid w:val="00E36833"/>
    <w:rsid w:val="00E36918"/>
    <w:rsid w:val="00E376D3"/>
    <w:rsid w:val="00E41082"/>
    <w:rsid w:val="00E417F3"/>
    <w:rsid w:val="00E4254D"/>
    <w:rsid w:val="00E425AC"/>
    <w:rsid w:val="00E426E5"/>
    <w:rsid w:val="00E44D9F"/>
    <w:rsid w:val="00E4622E"/>
    <w:rsid w:val="00E4741C"/>
    <w:rsid w:val="00E47454"/>
    <w:rsid w:val="00E50A3C"/>
    <w:rsid w:val="00E50F98"/>
    <w:rsid w:val="00E51694"/>
    <w:rsid w:val="00E51960"/>
    <w:rsid w:val="00E5367A"/>
    <w:rsid w:val="00E537F5"/>
    <w:rsid w:val="00E54A7F"/>
    <w:rsid w:val="00E54F31"/>
    <w:rsid w:val="00E5561B"/>
    <w:rsid w:val="00E573CF"/>
    <w:rsid w:val="00E63845"/>
    <w:rsid w:val="00E64AFE"/>
    <w:rsid w:val="00E64CA0"/>
    <w:rsid w:val="00E6583B"/>
    <w:rsid w:val="00E65A37"/>
    <w:rsid w:val="00E66729"/>
    <w:rsid w:val="00E677C1"/>
    <w:rsid w:val="00E7017A"/>
    <w:rsid w:val="00E70246"/>
    <w:rsid w:val="00E70839"/>
    <w:rsid w:val="00E70AB1"/>
    <w:rsid w:val="00E713BB"/>
    <w:rsid w:val="00E71EC8"/>
    <w:rsid w:val="00E722A6"/>
    <w:rsid w:val="00E72CF3"/>
    <w:rsid w:val="00E7315D"/>
    <w:rsid w:val="00E731A1"/>
    <w:rsid w:val="00E73657"/>
    <w:rsid w:val="00E74372"/>
    <w:rsid w:val="00E752A1"/>
    <w:rsid w:val="00E759E5"/>
    <w:rsid w:val="00E763C0"/>
    <w:rsid w:val="00E764E9"/>
    <w:rsid w:val="00E77009"/>
    <w:rsid w:val="00E80D17"/>
    <w:rsid w:val="00E80D21"/>
    <w:rsid w:val="00E81302"/>
    <w:rsid w:val="00E81F49"/>
    <w:rsid w:val="00E8236C"/>
    <w:rsid w:val="00E8302F"/>
    <w:rsid w:val="00E83D77"/>
    <w:rsid w:val="00E83EE5"/>
    <w:rsid w:val="00E85B53"/>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E66"/>
    <w:rsid w:val="00EA4979"/>
    <w:rsid w:val="00EA4B34"/>
    <w:rsid w:val="00EA5040"/>
    <w:rsid w:val="00EA505B"/>
    <w:rsid w:val="00EA53BD"/>
    <w:rsid w:val="00EA7A81"/>
    <w:rsid w:val="00EB1290"/>
    <w:rsid w:val="00EB1CAE"/>
    <w:rsid w:val="00EB26D6"/>
    <w:rsid w:val="00EB32DB"/>
    <w:rsid w:val="00EB346D"/>
    <w:rsid w:val="00EB48E4"/>
    <w:rsid w:val="00EB627B"/>
    <w:rsid w:val="00EB661E"/>
    <w:rsid w:val="00EB6DB1"/>
    <w:rsid w:val="00EB7847"/>
    <w:rsid w:val="00EC0700"/>
    <w:rsid w:val="00EC298D"/>
    <w:rsid w:val="00EC32BA"/>
    <w:rsid w:val="00EC3677"/>
    <w:rsid w:val="00EC4BC7"/>
    <w:rsid w:val="00EC5B2D"/>
    <w:rsid w:val="00EC5C0E"/>
    <w:rsid w:val="00EC5CCD"/>
    <w:rsid w:val="00EC74E2"/>
    <w:rsid w:val="00ED37E3"/>
    <w:rsid w:val="00ED3A74"/>
    <w:rsid w:val="00ED3ED5"/>
    <w:rsid w:val="00ED68FF"/>
    <w:rsid w:val="00ED6E74"/>
    <w:rsid w:val="00ED714D"/>
    <w:rsid w:val="00ED724D"/>
    <w:rsid w:val="00ED75CF"/>
    <w:rsid w:val="00EE1711"/>
    <w:rsid w:val="00EE2E51"/>
    <w:rsid w:val="00EE3208"/>
    <w:rsid w:val="00EE3441"/>
    <w:rsid w:val="00EE4999"/>
    <w:rsid w:val="00EE4B0B"/>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43A3"/>
    <w:rsid w:val="00F14B7D"/>
    <w:rsid w:val="00F14F50"/>
    <w:rsid w:val="00F14F95"/>
    <w:rsid w:val="00F155FF"/>
    <w:rsid w:val="00F15F63"/>
    <w:rsid w:val="00F16644"/>
    <w:rsid w:val="00F20CFF"/>
    <w:rsid w:val="00F22606"/>
    <w:rsid w:val="00F22B5A"/>
    <w:rsid w:val="00F23359"/>
    <w:rsid w:val="00F234A7"/>
    <w:rsid w:val="00F268E8"/>
    <w:rsid w:val="00F274C6"/>
    <w:rsid w:val="00F27C95"/>
    <w:rsid w:val="00F27F09"/>
    <w:rsid w:val="00F30547"/>
    <w:rsid w:val="00F30ACF"/>
    <w:rsid w:val="00F30FBB"/>
    <w:rsid w:val="00F3327D"/>
    <w:rsid w:val="00F33857"/>
    <w:rsid w:val="00F33D0E"/>
    <w:rsid w:val="00F34163"/>
    <w:rsid w:val="00F342E2"/>
    <w:rsid w:val="00F36E98"/>
    <w:rsid w:val="00F37790"/>
    <w:rsid w:val="00F378A9"/>
    <w:rsid w:val="00F37976"/>
    <w:rsid w:val="00F4032E"/>
    <w:rsid w:val="00F40D8E"/>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7702"/>
    <w:rsid w:val="00F67C7D"/>
    <w:rsid w:val="00F67D4B"/>
    <w:rsid w:val="00F71920"/>
    <w:rsid w:val="00F71ADA"/>
    <w:rsid w:val="00F7222C"/>
    <w:rsid w:val="00F7223B"/>
    <w:rsid w:val="00F7273B"/>
    <w:rsid w:val="00F72D7D"/>
    <w:rsid w:val="00F735FA"/>
    <w:rsid w:val="00F74369"/>
    <w:rsid w:val="00F75AD8"/>
    <w:rsid w:val="00F75F6C"/>
    <w:rsid w:val="00F771C8"/>
    <w:rsid w:val="00F82C5E"/>
    <w:rsid w:val="00F83044"/>
    <w:rsid w:val="00F83B80"/>
    <w:rsid w:val="00F83F17"/>
    <w:rsid w:val="00F84641"/>
    <w:rsid w:val="00F85139"/>
    <w:rsid w:val="00F8559B"/>
    <w:rsid w:val="00F90AEB"/>
    <w:rsid w:val="00F90C2E"/>
    <w:rsid w:val="00F9197D"/>
    <w:rsid w:val="00F9329A"/>
    <w:rsid w:val="00F94502"/>
    <w:rsid w:val="00F94D55"/>
    <w:rsid w:val="00F95756"/>
    <w:rsid w:val="00F970DB"/>
    <w:rsid w:val="00F975D4"/>
    <w:rsid w:val="00FA1751"/>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1EC"/>
    <w:rsid w:val="00FB06DA"/>
    <w:rsid w:val="00FB125A"/>
    <w:rsid w:val="00FB20D0"/>
    <w:rsid w:val="00FB2395"/>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433"/>
    <w:rsid w:val="00FC65AB"/>
    <w:rsid w:val="00FC67A5"/>
    <w:rsid w:val="00FC68E5"/>
    <w:rsid w:val="00FC7D14"/>
    <w:rsid w:val="00FD0578"/>
    <w:rsid w:val="00FD0FDC"/>
    <w:rsid w:val="00FD2819"/>
    <w:rsid w:val="00FD2EF8"/>
    <w:rsid w:val="00FD3826"/>
    <w:rsid w:val="00FD3C14"/>
    <w:rsid w:val="00FD3DBE"/>
    <w:rsid w:val="00FD4C1A"/>
    <w:rsid w:val="00FD5078"/>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19C1"/>
    <w:rsid w:val="00FF1A31"/>
    <w:rsid w:val="00FF1C4F"/>
    <w:rsid w:val="00FF2E1D"/>
    <w:rsid w:val="00FF2F18"/>
    <w:rsid w:val="00FF3612"/>
    <w:rsid w:val="00FF53EA"/>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7830/jewish/Altein-Yehuda.htm" TargetMode="External"/><Relationship Id="rId13" Type="http://schemas.openxmlformats.org/officeDocument/2006/relationships/hyperlink" Target="https://www.chabad.org/library/article_cdo/aid/2833935/jewish/Shimon-Hatzadik-Simeon-the-Just.htm" TargetMode="External"/><Relationship Id="rId18" Type="http://schemas.openxmlformats.org/officeDocument/2006/relationships/hyperlink" Target="https://www.chabad.org/library/article_cdo/aid/6210512/jewish/11-Facts-About-Alexander-the-Great-and-the-Jews.htm" TargetMode="External"/><Relationship Id="rId26" Type="http://schemas.openxmlformats.org/officeDocument/2006/relationships/hyperlink" Target="https://www.chabad.org/library/article_cdo/aid/6210512/jewish/11-Facts-About-Alexander-the-Great-and-the-Jews.htm" TargetMode="External"/><Relationship Id="rId3" Type="http://schemas.openxmlformats.org/officeDocument/2006/relationships/settings" Target="settings.xml"/><Relationship Id="rId21" Type="http://schemas.openxmlformats.org/officeDocument/2006/relationships/hyperlink" Target="https://www.chabad.org/library/article_cdo/aid/6210512/jewish/11-Facts-About-Alexander-the-Great-and-the-Jews.htm" TargetMode="External"/><Relationship Id="rId34"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195084/jewish/The-High-Priest-in-Jewish-Tradition.htm" TargetMode="External"/><Relationship Id="rId17" Type="http://schemas.openxmlformats.org/officeDocument/2006/relationships/hyperlink" Target="https://www.chabad.org/16494" TargetMode="External"/><Relationship Id="rId25" Type="http://schemas.openxmlformats.org/officeDocument/2006/relationships/hyperlink" Target="https://www.chabad.org/library/article_cdo/aid/6210512/jewish/11-Facts-About-Alexander-the-Great-and-the-Jews.htm" TargetMode="External"/><Relationship Id="rId33"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chabad.org/library/article_cdo/aid/4117874/jewish/10-Facts-About-the-Maharal-Every-Jew-Should-Know.htm" TargetMode="External"/><Relationship Id="rId20" Type="http://schemas.openxmlformats.org/officeDocument/2006/relationships/hyperlink" Target="https://www.chabad.org/library/article_cdo/aid/6210512/jewish/11-Facts-About-Alexander-the-Great-and-the-Jews.htm"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246466/jewish/Jerusalem.htm" TargetMode="External"/><Relationship Id="rId24" Type="http://schemas.openxmlformats.org/officeDocument/2006/relationships/hyperlink" Target="https://www.chabad.org/library/article_cdo/aid/6210512/jewish/11-Facts-About-Alexander-the-Great-and-the-Jews.htm"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2537389/jewish/Talmud.htm" TargetMode="External"/><Relationship Id="rId23" Type="http://schemas.openxmlformats.org/officeDocument/2006/relationships/hyperlink" Target="https://www.chabad.org/library/article_cdo/aid/6210512/jewish/11-Facts-About-Alexander-the-Great-and-the-Jews.htm" TargetMode="External"/><Relationship Id="rId28" Type="http://schemas.openxmlformats.org/officeDocument/2006/relationships/hyperlink" Target="https://www.chabad.org/library/article_cdo/aid/6210512/jewish/11-Facts-About-Alexander-the-Great-and-the-Jews.htm" TargetMode="External"/><Relationship Id="rId36" Type="http://schemas.openxmlformats.org/officeDocument/2006/relationships/fontTable" Target="fontTable.xml"/><Relationship Id="rId10" Type="http://schemas.openxmlformats.org/officeDocument/2006/relationships/hyperlink" Target="https://www.chabad.org/3159160" TargetMode="External"/><Relationship Id="rId19" Type="http://schemas.openxmlformats.org/officeDocument/2006/relationships/hyperlink" Target="https://www.chabad.org/library/article_cdo/aid/6210512/jewish/11-Facts-About-Alexander-the-Great-and-the-Jews.htm" TargetMode="External"/><Relationship Id="rId31"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433240/jewish/God.htm" TargetMode="External"/><Relationship Id="rId22" Type="http://schemas.openxmlformats.org/officeDocument/2006/relationships/hyperlink" Target="https://www.chabad.org/library/article_cdo/aid/6210512/jewish/11-Facts-About-Alexander-the-Great-and-the-Jews.htm" TargetMode="External"/><Relationship Id="rId27" Type="http://schemas.openxmlformats.org/officeDocument/2006/relationships/hyperlink" Target="https://www.chabad.org/library/article_cdo/aid/6210512/jewish/11-Facts-About-Alexander-the-Great-and-the-Jews.htm" TargetMode="External"/><Relationship Id="rId30" Type="http://schemas.openxmlformats.org/officeDocument/2006/relationships/image" Target="media/image3.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2023-12-10T15:39:00Z</cp:lastPrinted>
  <dcterms:created xsi:type="dcterms:W3CDTF">2023-12-17T18:07:00Z</dcterms:created>
  <dcterms:modified xsi:type="dcterms:W3CDTF">2023-12-17T18:07:00Z</dcterms:modified>
</cp:coreProperties>
</file>